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E571E" w14:textId="108BA005" w:rsidR="005A356A" w:rsidRPr="00B02388" w:rsidRDefault="005A356A" w:rsidP="005A356A">
      <w:pPr>
        <w:pStyle w:val="Header"/>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3A7690">
        <w:rPr>
          <w:rFonts w:eastAsiaTheme="minorEastAsia" w:cs="Arial" w:hint="eastAsia"/>
          <w:sz w:val="24"/>
          <w:szCs w:val="24"/>
          <w:lang w:eastAsia="zh-TW"/>
        </w:rPr>
        <w:t>2</w:t>
      </w:r>
      <w:r w:rsidRPr="004A029C">
        <w:rPr>
          <w:rFonts w:cs="Arial"/>
          <w:sz w:val="24"/>
          <w:szCs w:val="24"/>
        </w:rPr>
        <w:tab/>
      </w:r>
      <w:r w:rsidR="00264AD0" w:rsidRPr="00264AD0">
        <w:rPr>
          <w:rFonts w:cs="Arial"/>
          <w:sz w:val="24"/>
          <w:szCs w:val="24"/>
        </w:rPr>
        <w:t>R4-2412130</w:t>
      </w:r>
    </w:p>
    <w:bookmarkEnd w:id="0"/>
    <w:p w14:paraId="1D6D9518" w14:textId="77777777" w:rsidR="003A7690" w:rsidRPr="0052514D" w:rsidRDefault="003A7690" w:rsidP="003A769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w:t>
      </w:r>
      <w:r w:rsidRPr="007761B3">
        <w:rPr>
          <w:rFonts w:eastAsia="SimSun" w:cs="Arial"/>
          <w:sz w:val="24"/>
          <w:szCs w:val="24"/>
          <w:lang w:eastAsia="zh-CN"/>
        </w:rPr>
        <w:t>Netherlands</w:t>
      </w:r>
      <w:r>
        <w:rPr>
          <w:rFonts w:eastAsia="SimSun" w:cs="Arial"/>
          <w:sz w:val="24"/>
          <w:szCs w:val="24"/>
          <w:lang w:eastAsia="zh-CN"/>
        </w:rPr>
        <w:t>, 19</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Pr>
          <w:rFonts w:eastAsia="SimSun" w:cs="Arial"/>
          <w:sz w:val="24"/>
          <w:szCs w:val="24"/>
          <w:lang w:eastAsia="zh-CN"/>
        </w:rPr>
        <w:t xml:space="preserve"> August</w:t>
      </w:r>
      <w:r w:rsidRPr="0052514D">
        <w:rPr>
          <w:rFonts w:eastAsia="SimSun" w:cs="Arial"/>
          <w:sz w:val="24"/>
          <w:szCs w:val="24"/>
          <w:lang w:eastAsia="zh-CN"/>
        </w:rPr>
        <w:t>, 2024</w:t>
      </w:r>
    </w:p>
    <w:p w14:paraId="240F2295" w14:textId="77777777" w:rsidR="001C2BE1" w:rsidRPr="002553BE" w:rsidRDefault="001C2BE1" w:rsidP="001C2BE1">
      <w:pPr>
        <w:pStyle w:val="Header"/>
        <w:rPr>
          <w:noProof w:val="0"/>
        </w:rPr>
      </w:pPr>
    </w:p>
    <w:p w14:paraId="73AE67BF" w14:textId="77777777" w:rsidR="001C2BE1" w:rsidRDefault="001C2BE1" w:rsidP="001C2BE1">
      <w:pPr>
        <w:pStyle w:val="Footer"/>
        <w:rPr>
          <w:noProof w:val="0"/>
        </w:rPr>
      </w:pPr>
    </w:p>
    <w:p w14:paraId="04CEFE61" w14:textId="2A4A84FF" w:rsidR="001C2BE1" w:rsidRPr="00C103BB" w:rsidRDefault="001C2BE1" w:rsidP="001C2BE1">
      <w:pPr>
        <w:tabs>
          <w:tab w:val="left" w:pos="1985"/>
        </w:tabs>
        <w:rPr>
          <w:rFonts w:ascii="Arial" w:eastAsiaTheme="minorEastAsia" w:hAnsi="Arial" w:hint="eastAsia"/>
          <w:sz w:val="24"/>
          <w:lang w:val="en-US" w:eastAsia="zh-TW"/>
        </w:rPr>
      </w:pPr>
      <w:r>
        <w:rPr>
          <w:rFonts w:ascii="Arial" w:hAnsi="Arial"/>
          <w:b/>
          <w:sz w:val="24"/>
          <w:lang w:val="en-US"/>
        </w:rPr>
        <w:t>Agenda item:</w:t>
      </w:r>
      <w:r>
        <w:rPr>
          <w:rFonts w:ascii="Arial" w:hAnsi="Arial"/>
          <w:sz w:val="24"/>
          <w:lang w:val="en-US"/>
        </w:rPr>
        <w:tab/>
      </w:r>
      <w:r w:rsidR="00C103BB">
        <w:rPr>
          <w:rFonts w:ascii="Arial" w:eastAsiaTheme="minorEastAsia" w:hAnsi="Arial" w:hint="eastAsia"/>
          <w:sz w:val="24"/>
          <w:lang w:val="en-US" w:eastAsia="zh-TW"/>
        </w:rPr>
        <w:t>8.17.4</w:t>
      </w:r>
    </w:p>
    <w:p w14:paraId="1401899C" w14:textId="7DD14AEB" w:rsidR="001C2BE1" w:rsidRPr="004D2A8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4D2A83">
        <w:rPr>
          <w:rFonts w:ascii="Arial" w:eastAsiaTheme="minorEastAsia" w:hAnsi="Arial" w:hint="eastAsia"/>
          <w:sz w:val="24"/>
          <w:lang w:val="en-US" w:eastAsia="zh-TW"/>
        </w:rPr>
        <w:t>National Taiwan University</w:t>
      </w:r>
    </w:p>
    <w:p w14:paraId="1A08EC42" w14:textId="109E9A11" w:rsidR="001C2BE1" w:rsidRPr="004D2A83" w:rsidRDefault="001C2BE1" w:rsidP="001C2BE1">
      <w:pPr>
        <w:tabs>
          <w:tab w:val="left" w:pos="1985"/>
        </w:tabs>
        <w:ind w:left="1980" w:hanging="1980"/>
        <w:rPr>
          <w:rFonts w:ascii="Arial" w:eastAsiaTheme="minorEastAsia" w:hAnsi="Arial" w:hint="eastAsia"/>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w:t>
      </w:r>
      <w:r w:rsidR="004D2A83">
        <w:rPr>
          <w:rFonts w:ascii="Arial" w:eastAsiaTheme="minorEastAsia" w:hAnsi="Arial" w:hint="eastAsia"/>
          <w:sz w:val="24"/>
          <w:lang w:eastAsia="zh-TW"/>
        </w:rPr>
        <w:t>Interoperability and Standardization of Testing and Verification</w:t>
      </w:r>
      <w:r w:rsidR="007A12C7">
        <w:rPr>
          <w:rFonts w:ascii="Arial" w:eastAsiaTheme="minorEastAsia" w:hAnsi="Arial" w:hint="eastAsia"/>
          <w:sz w:val="24"/>
          <w:lang w:eastAsia="zh-TW"/>
        </w:rPr>
        <w:t xml:space="preserve"> for CSI Use Case</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Heading1"/>
        <w:rPr>
          <w:lang w:eastAsia="zh-CN"/>
        </w:rPr>
      </w:pPr>
      <w:r>
        <w:rPr>
          <w:lang w:eastAsia="zh-CN"/>
        </w:rPr>
        <w:t>Discussion</w:t>
      </w:r>
    </w:p>
    <w:p w14:paraId="68B32F1B" w14:textId="76683D7C" w:rsidR="00912746" w:rsidRDefault="00912746" w:rsidP="001B58ED">
      <w:pPr>
        <w:pStyle w:val="Heading2"/>
        <w:rPr>
          <w:rFonts w:eastAsiaTheme="minorEastAsia"/>
          <w:lang w:val="en-US" w:eastAsia="zh-TW"/>
        </w:rPr>
      </w:pPr>
      <w:r>
        <w:rPr>
          <w:rFonts w:eastAsiaTheme="minorEastAsia" w:hint="eastAsia"/>
          <w:lang w:val="en-US" w:eastAsia="zh-TW"/>
        </w:rPr>
        <w:t>New Proposal for Partially Specified Decoder</w:t>
      </w:r>
    </w:p>
    <w:p w14:paraId="13FEE0E7" w14:textId="379096C8" w:rsidR="00912746" w:rsidRDefault="004D2A83" w:rsidP="00912746">
      <w:pPr>
        <w:rPr>
          <w:rFonts w:eastAsiaTheme="minorEastAsia"/>
          <w:lang w:val="en-US" w:eastAsia="zh-TW"/>
        </w:rPr>
      </w:pPr>
      <w:r>
        <w:rPr>
          <w:rFonts w:eastAsiaTheme="minorEastAsia" w:hint="eastAsia"/>
          <w:lang w:val="en-US" w:eastAsia="zh-TW"/>
        </w:rPr>
        <w:t xml:space="preserve">Based on the summary provided in Table 3 in [1], the options proposed to derive/specify partially specified decoder rely on a common dataset and/or a reference encoder/decoder pair. Those approaches can possibly achieve test </w:t>
      </w:r>
      <w:r>
        <w:rPr>
          <w:rFonts w:eastAsiaTheme="minorEastAsia"/>
          <w:lang w:val="en-US" w:eastAsia="zh-TW"/>
        </w:rPr>
        <w:t>repeatability</w:t>
      </w:r>
      <w:r>
        <w:rPr>
          <w:rFonts w:eastAsiaTheme="minorEastAsia" w:hint="eastAsia"/>
          <w:lang w:val="en-US" w:eastAsia="zh-TW"/>
        </w:rPr>
        <w:t>, which is very important for standardized test and can provide good guidance for interoperability, but they also impose many limitations on encoder/decoder implementation since the training/design of the test decoder or DUT encoder is based on the reference encoder/decoder pair (or the data generated by the pair).</w:t>
      </w:r>
    </w:p>
    <w:p w14:paraId="1DE46C66" w14:textId="6692F020" w:rsidR="004D2A83" w:rsidRDefault="004D2A83" w:rsidP="00912746">
      <w:pPr>
        <w:rPr>
          <w:rFonts w:eastAsiaTheme="minorEastAsia"/>
          <w:lang w:val="en-US" w:eastAsia="zh-TW"/>
        </w:rPr>
      </w:pPr>
      <w:r>
        <w:rPr>
          <w:rFonts w:eastAsiaTheme="minorEastAsia" w:hint="eastAsia"/>
          <w:lang w:val="en-US" w:eastAsia="zh-TW"/>
        </w:rPr>
        <w:t xml:space="preserve">Such limitation may reduce the potential gain of using AI/ML models, or implicitly leads to a specialized DUT encoder for RAN4 test that deviates a lot from the encoders used in the field. Therefore, we want to carefully examine the mathematical structure of the CSI encoding/decoding function, and propose a new approach for partially specified decoder with much lower limitation on test decoder and DUT encoder limitation. </w:t>
      </w:r>
    </w:p>
    <w:p w14:paraId="391E0981" w14:textId="77777777" w:rsidR="00BF2B0D" w:rsidRDefault="004D46F7" w:rsidP="00912746">
      <w:pPr>
        <w:rPr>
          <w:rFonts w:eastAsiaTheme="minorEastAsia"/>
          <w:lang w:val="en-US" w:eastAsia="zh-TW"/>
        </w:rPr>
      </w:pPr>
      <w:r>
        <w:rPr>
          <w:rFonts w:eastAsiaTheme="minorEastAsia" w:hint="eastAsia"/>
          <w:lang w:val="en-US" w:eastAsia="zh-TW"/>
        </w:rPr>
        <w:t xml:space="preserve">When we consider the complete CSI information, </w:t>
      </w:r>
      <w:proofErr w:type="spellStart"/>
      <w:r>
        <w:rPr>
          <w:rFonts w:eastAsiaTheme="minorEastAsia" w:hint="eastAsia"/>
          <w:lang w:val="en-US" w:eastAsia="zh-TW"/>
        </w:rPr>
        <w:t>e.g</w:t>
      </w:r>
      <w:proofErr w:type="spellEnd"/>
      <w:r>
        <w:rPr>
          <w:rFonts w:eastAsiaTheme="minorEastAsia" w:hint="eastAsia"/>
          <w:lang w:val="en-US" w:eastAsia="zh-TW"/>
        </w:rPr>
        <w:t xml:space="preserve">, the precoder from SVD, as the input to the encoder, the encoder is a mapping between the precoder (from a real-value </w:t>
      </w:r>
      <w:r>
        <w:rPr>
          <w:rFonts w:eastAsiaTheme="minorEastAsia"/>
          <w:lang w:val="en-US" w:eastAsia="zh-TW"/>
        </w:rPr>
        <w:t>vector</w:t>
      </w:r>
      <w:r>
        <w:rPr>
          <w:rFonts w:eastAsiaTheme="minorEastAsia" w:hint="eastAsia"/>
          <w:lang w:val="en-US" w:eastAsia="zh-TW"/>
        </w:rPr>
        <w:t xml:space="preserve"> space) and the corresponding latent message (from a finite set of numbers); and the decoder is a mapping between the latent message (from a finite set of numbers) to the recovered precoder (from a real-value </w:t>
      </w:r>
      <w:r>
        <w:rPr>
          <w:rFonts w:eastAsiaTheme="minorEastAsia"/>
          <w:lang w:val="en-US" w:eastAsia="zh-TW"/>
        </w:rPr>
        <w:t>vector</w:t>
      </w:r>
      <w:r>
        <w:rPr>
          <w:rFonts w:eastAsiaTheme="minorEastAsia" w:hint="eastAsia"/>
          <w:lang w:val="en-US" w:eastAsia="zh-TW"/>
        </w:rPr>
        <w:t xml:space="preserve"> space but there are finite number of recovered precoders, limited by the size of the latent message set). When the encoder and decoder are jointly trained or trained by a common dataset, at least within the train dataset, we expect a recovered precoder is very close to the </w:t>
      </w:r>
      <w:r w:rsidR="00855537">
        <w:rPr>
          <w:rFonts w:eastAsiaTheme="minorEastAsia" w:hint="eastAsia"/>
          <w:lang w:val="en-US" w:eastAsia="zh-TW"/>
        </w:rPr>
        <w:t>expectation</w:t>
      </w:r>
      <w:r>
        <w:rPr>
          <w:rFonts w:eastAsiaTheme="minorEastAsia" w:hint="eastAsia"/>
          <w:lang w:val="en-US" w:eastAsia="zh-TW"/>
        </w:rPr>
        <w:t xml:space="preserve"> of the subspace of the precoder that is mapped to the latent message </w:t>
      </w:r>
      <w:r>
        <w:rPr>
          <w:rFonts w:eastAsiaTheme="minorEastAsia"/>
          <w:lang w:val="en-US" w:eastAsia="zh-TW"/>
        </w:rPr>
        <w:t>corresponding</w:t>
      </w:r>
      <w:r>
        <w:rPr>
          <w:rFonts w:eastAsiaTheme="minorEastAsia" w:hint="eastAsia"/>
          <w:lang w:val="en-US" w:eastAsia="zh-TW"/>
        </w:rPr>
        <w:t xml:space="preserve"> to the recovered precoder.</w:t>
      </w:r>
      <w:r w:rsidR="00310C64">
        <w:rPr>
          <w:rFonts w:eastAsiaTheme="minorEastAsia"/>
          <w:lang w:val="en-US" w:eastAsia="zh-TW"/>
        </w:rPr>
        <w:t xml:space="preserve"> </w:t>
      </w:r>
      <w:r w:rsidR="0009641F">
        <w:rPr>
          <w:rFonts w:eastAsiaTheme="minorEastAsia" w:hint="eastAsia"/>
          <w:lang w:val="en-US" w:eastAsia="zh-TW"/>
        </w:rPr>
        <w:t>However, when the decoder and encoder are trained by different entities,</w:t>
      </w:r>
      <w:r w:rsidR="00855537">
        <w:rPr>
          <w:rFonts w:eastAsiaTheme="minorEastAsia" w:hint="eastAsia"/>
          <w:lang w:val="en-US" w:eastAsia="zh-TW"/>
        </w:rPr>
        <w:t xml:space="preserve"> i.e., we get the encoder from a jointly trained pair (pair A), and get the decoder from another pair (pair B), these pairs may not have aligned precoder subspaces to generate the latent message by the encoder. Therefore, even each pair have the optimal recovered precoder for each of their precoder subspace, the recovered precoder from the decoder in pair B may not be the optimal recovered precoder when the latent message is encoded by the encoder in pair A since the subspaces in pair A and B are different. The even worse scenario is that</w:t>
      </w:r>
      <w:r w:rsidR="0009641F">
        <w:rPr>
          <w:rFonts w:eastAsiaTheme="minorEastAsia" w:hint="eastAsia"/>
          <w:lang w:val="en-US" w:eastAsia="zh-TW"/>
        </w:rPr>
        <w:t xml:space="preserve"> </w:t>
      </w:r>
      <w:r w:rsidR="00855537">
        <w:rPr>
          <w:rFonts w:eastAsiaTheme="minorEastAsia" w:hint="eastAsia"/>
          <w:lang w:val="en-US" w:eastAsia="zh-TW"/>
        </w:rPr>
        <w:t xml:space="preserve">the decoder may map the latent message to a recovered precoder very far away from the subspace of precoders mapped to the latent message by the encoder if the </w:t>
      </w:r>
      <w:r w:rsidR="00BF2B0D">
        <w:rPr>
          <w:rFonts w:eastAsiaTheme="minorEastAsia" w:hint="eastAsia"/>
          <w:lang w:val="en-US" w:eastAsia="zh-TW"/>
        </w:rPr>
        <w:t>same latent message are mapped to two very far apart subspaces by the two encoders (from pair A and B)</w:t>
      </w:r>
      <w:r w:rsidR="00855537">
        <w:rPr>
          <w:rFonts w:eastAsiaTheme="minorEastAsia" w:hint="eastAsia"/>
          <w:lang w:val="en-US" w:eastAsia="zh-TW"/>
        </w:rPr>
        <w:t>.</w:t>
      </w:r>
    </w:p>
    <w:p w14:paraId="591B1D43" w14:textId="66CB6654" w:rsidR="004A45B8" w:rsidRDefault="009845AE" w:rsidP="00083BF1">
      <w:pPr>
        <w:rPr>
          <w:rFonts w:eastAsiaTheme="minorEastAsia"/>
          <w:lang w:val="en-US" w:eastAsia="zh-TW"/>
        </w:rPr>
      </w:pPr>
      <w:r>
        <w:rPr>
          <w:rFonts w:eastAsiaTheme="minorEastAsia" w:hint="eastAsia"/>
          <w:lang w:val="en-US" w:eastAsia="zh-TW"/>
        </w:rPr>
        <w:t xml:space="preserve">We illustrate the two types of errors in the following figure. When the pairs are jointly trained, like ENC-A and DEC-A, </w:t>
      </w:r>
      <w:r>
        <w:rPr>
          <w:rFonts w:eastAsiaTheme="minorEastAsia" w:hint="eastAsia"/>
          <w:lang w:val="en-US" w:eastAsia="zh-TW"/>
        </w:rPr>
        <w:t>ENC-</w:t>
      </w:r>
      <w:r>
        <w:rPr>
          <w:rFonts w:eastAsiaTheme="minorEastAsia" w:hint="eastAsia"/>
          <w:lang w:val="en-US" w:eastAsia="zh-TW"/>
        </w:rPr>
        <w:t>B</w:t>
      </w:r>
      <w:r>
        <w:rPr>
          <w:rFonts w:eastAsiaTheme="minorEastAsia" w:hint="eastAsia"/>
          <w:lang w:val="en-US" w:eastAsia="zh-TW"/>
        </w:rPr>
        <w:t xml:space="preserve"> and DEC-</w:t>
      </w:r>
      <w:r>
        <w:rPr>
          <w:rFonts w:eastAsiaTheme="minorEastAsia" w:hint="eastAsia"/>
          <w:lang w:val="en-US" w:eastAsia="zh-TW"/>
        </w:rPr>
        <w:t xml:space="preserve">B, </w:t>
      </w:r>
      <w:r>
        <w:rPr>
          <w:rFonts w:eastAsiaTheme="minorEastAsia" w:hint="eastAsia"/>
          <w:lang w:val="en-US" w:eastAsia="zh-TW"/>
        </w:rPr>
        <w:t>ENC-</w:t>
      </w:r>
      <w:r>
        <w:rPr>
          <w:rFonts w:eastAsiaTheme="minorEastAsia" w:hint="eastAsia"/>
          <w:lang w:val="en-US" w:eastAsia="zh-TW"/>
        </w:rPr>
        <w:t>C</w:t>
      </w:r>
      <w:r>
        <w:rPr>
          <w:rFonts w:eastAsiaTheme="minorEastAsia" w:hint="eastAsia"/>
          <w:lang w:val="en-US" w:eastAsia="zh-TW"/>
        </w:rPr>
        <w:t xml:space="preserve"> and DEC-</w:t>
      </w:r>
      <w:r>
        <w:rPr>
          <w:rFonts w:eastAsiaTheme="minorEastAsia" w:hint="eastAsia"/>
          <w:lang w:val="en-US" w:eastAsia="zh-TW"/>
        </w:rPr>
        <w:t>C, we expect the recovered precoder is very close to the (probability weighted) center of the subspace of the precoder linked by the corresponding latent message (sub-figure 1, 2, 3). However, when we connect the encoders and decoders trained separately, as explained above, the recovered messages are not ideal. The first type of error due to subspace boundary misalignment from different models are illustrated in sub-figure 4, when we connect ENC-A to DEC-B. We can see that the recovered precoder (e.g., the dark red dot) is no longer at the probability center of the precoder subspace linked by the corresponding latent message (e.g., the dark green circle)</w:t>
      </w:r>
      <w:r w:rsidR="00083BF1">
        <w:rPr>
          <w:rFonts w:eastAsiaTheme="minorEastAsia" w:hint="eastAsia"/>
          <w:lang w:val="en-US" w:eastAsia="zh-TW"/>
        </w:rPr>
        <w:t xml:space="preserve">, but is still very close to it and might be within the precoder subspace. However, the second type of error due to mapping order difference to the latent message, as illustrated in sub-figure 5 (connecting ENC-A to DEC-C), is very harmful. We can observe that the dark green precoder subspace is mapped to the light yellow recovered precoder through the dark blue latent message instead of the dark yellow recovered precoder, which is much closer to the dark green precoder </w:t>
      </w:r>
      <w:r w:rsidR="00083BF1">
        <w:rPr>
          <w:rFonts w:eastAsiaTheme="minorEastAsia"/>
          <w:lang w:val="en-US" w:eastAsia="zh-TW"/>
        </w:rPr>
        <w:t>subspace</w:t>
      </w:r>
      <w:r w:rsidR="00083BF1">
        <w:rPr>
          <w:rFonts w:eastAsiaTheme="minorEastAsia" w:hint="eastAsia"/>
          <w:lang w:val="en-US" w:eastAsia="zh-TW"/>
        </w:rPr>
        <w:t xml:space="preserve">. Now the recovered precoder is very far away from the precoder space it is representing, and therefore we expect to have a very bad performance. If we can ensure that DEC-A and DEC-C are (to some extent) consistent: any latent message is mapped to close by recovered precoders by DEC-A and DEC-C, we can prevent the second type of error.  </w:t>
      </w:r>
      <w:r w:rsidR="004A45B8">
        <w:rPr>
          <w:rFonts w:eastAsiaTheme="minorEastAsia"/>
          <w:lang w:val="en-US" w:eastAsia="zh-TW"/>
        </w:rPr>
        <w:br w:type="page"/>
      </w:r>
    </w:p>
    <w:p w14:paraId="76652A14" w14:textId="715C492A" w:rsidR="004A45B8" w:rsidRDefault="00083BF1">
      <w:pPr>
        <w:spacing w:after="0"/>
        <w:rPr>
          <w:rFonts w:eastAsiaTheme="minorEastAsia"/>
          <w:lang w:val="en-US" w:eastAsia="zh-TW"/>
        </w:rPr>
      </w:pPr>
      <w:r>
        <w:rPr>
          <w:rFonts w:eastAsiaTheme="minorEastAsia"/>
          <w:noProof/>
          <w:lang w:val="en-US" w:eastAsia="zh-TW"/>
        </w:rPr>
        <w:lastRenderedPageBreak/>
        <mc:AlternateContent>
          <mc:Choice Requires="wpg">
            <w:drawing>
              <wp:anchor distT="0" distB="0" distL="114300" distR="114300" simplePos="0" relativeHeight="251758592" behindDoc="0" locked="0" layoutInCell="1" allowOverlap="1" wp14:anchorId="7C6FC31F" wp14:editId="2F5C54E1">
                <wp:simplePos x="0" y="0"/>
                <wp:positionH relativeFrom="column">
                  <wp:posOffset>917</wp:posOffset>
                </wp:positionH>
                <wp:positionV relativeFrom="paragraph">
                  <wp:posOffset>7827346</wp:posOffset>
                </wp:positionV>
                <wp:extent cx="5833511" cy="1722755"/>
                <wp:effectExtent l="0" t="0" r="15240" b="10795"/>
                <wp:wrapNone/>
                <wp:docPr id="1527792290" name="Group 22"/>
                <wp:cNvGraphicFramePr/>
                <a:graphic xmlns:a="http://schemas.openxmlformats.org/drawingml/2006/main">
                  <a:graphicData uri="http://schemas.microsoft.com/office/word/2010/wordprocessingGroup">
                    <wpg:wgp>
                      <wpg:cNvGrpSpPr/>
                      <wpg:grpSpPr>
                        <a:xfrm>
                          <a:off x="0" y="0"/>
                          <a:ext cx="5833511" cy="1722755"/>
                          <a:chOff x="0" y="0"/>
                          <a:chExt cx="5833511" cy="1722755"/>
                        </a:xfrm>
                      </wpg:grpSpPr>
                      <wpg:grpSp>
                        <wpg:cNvPr id="1035896567" name="Group 12"/>
                        <wpg:cNvGrpSpPr/>
                        <wpg:grpSpPr>
                          <a:xfrm>
                            <a:off x="3960261" y="0"/>
                            <a:ext cx="1873250" cy="1722755"/>
                            <a:chOff x="0" y="0"/>
                            <a:chExt cx="1873537" cy="1723089"/>
                          </a:xfrm>
                        </wpg:grpSpPr>
                        <wpg:grpSp>
                          <wpg:cNvPr id="132754536" name="Group 11"/>
                          <wpg:cNvGrpSpPr/>
                          <wpg:grpSpPr>
                            <a:xfrm>
                              <a:off x="0" y="0"/>
                              <a:ext cx="1873537" cy="1723089"/>
                              <a:chOff x="0" y="0"/>
                              <a:chExt cx="1873537" cy="1723089"/>
                            </a:xfrm>
                          </wpg:grpSpPr>
                          <wps:wsp>
                            <wps:cNvPr id="881437975"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824742"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59825"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67267"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8020346" name="Oval 1"/>
                            <wps:cNvSpPr/>
                            <wps:spPr>
                              <a:xfrm>
                                <a:off x="1084323" y="977974"/>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387828" name="Oval 2"/>
                            <wps:cNvSpPr/>
                            <wps:spPr>
                              <a:xfrm>
                                <a:off x="1260353" y="234710"/>
                                <a:ext cx="106421" cy="141881"/>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954501" name="Oval 2"/>
                            <wps:cNvSpPr/>
                            <wps:spPr>
                              <a:xfrm>
                                <a:off x="1245682" y="1114881"/>
                                <a:ext cx="119299" cy="137161"/>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05985904"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345914634" name="Group 9"/>
                        <wpg:cNvGrpSpPr/>
                        <wpg:grpSpPr>
                          <a:xfrm>
                            <a:off x="303170" y="0"/>
                            <a:ext cx="2061210" cy="1722755"/>
                            <a:chOff x="0" y="0"/>
                            <a:chExt cx="2061739" cy="1723089"/>
                          </a:xfrm>
                        </wpg:grpSpPr>
                        <wps:wsp>
                          <wps:cNvPr id="2013608884"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220983"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0438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605150"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253639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620899"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91464460" name="Group 10"/>
                        <wpg:cNvGrpSpPr/>
                        <wpg:grpSpPr>
                          <a:xfrm>
                            <a:off x="2332453" y="386298"/>
                            <a:ext cx="1581785" cy="1141095"/>
                            <a:chOff x="0" y="0"/>
                            <a:chExt cx="1582352" cy="1141679"/>
                          </a:xfrm>
                        </wpg:grpSpPr>
                        <wps:wsp>
                          <wps:cNvPr id="688283736"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88250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838948"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0719567"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7192049"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000226"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1460113"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17683585" name="Arrow: Right 14"/>
                        <wps:cNvSpPr/>
                        <wps:spPr>
                          <a:xfrm rot="690849">
                            <a:off x="987747" y="62549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5375556" name="Arrow: Right 14"/>
                        <wps:cNvSpPr/>
                        <wps:spPr>
                          <a:xfrm rot="20972081">
                            <a:off x="1007307" y="64016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6699285" name="Text Box 2"/>
                        <wps:cNvSpPr txBox="1">
                          <a:spLocks noChangeArrowheads="1"/>
                        </wps:cNvSpPr>
                        <wps:spPr bwMode="auto">
                          <a:xfrm>
                            <a:off x="1872808" y="1217570"/>
                            <a:ext cx="596265" cy="268605"/>
                          </a:xfrm>
                          <a:prstGeom prst="rect">
                            <a:avLst/>
                          </a:prstGeom>
                          <a:noFill/>
                          <a:ln w="9525">
                            <a:noFill/>
                            <a:miter lim="800000"/>
                            <a:headEnd/>
                            <a:tailEnd/>
                          </a:ln>
                        </wps:spPr>
                        <wps:txbx>
                          <w:txbxContent>
                            <w:p w14:paraId="05A4DAC3" w14:textId="77777777" w:rsidR="009845AE" w:rsidRDefault="009845AE" w:rsidP="009845AE">
                              <w:pPr>
                                <w:rPr>
                                  <w:rFonts w:hint="eastAsia"/>
                                </w:rPr>
                              </w:pPr>
                              <w:r>
                                <w:rPr>
                                  <w:rFonts w:eastAsiaTheme="minorEastAsia" w:hint="eastAsia"/>
                                  <w:lang w:eastAsia="zh-TW"/>
                                </w:rPr>
                                <w:t>ENC-A</w:t>
                              </w:r>
                            </w:p>
                          </w:txbxContent>
                        </wps:txbx>
                        <wps:bodyPr rot="0" vert="horz" wrap="square" lIns="91440" tIns="45720" rIns="91440" bIns="45720" anchor="t" anchorCtr="0">
                          <a:noAutofit/>
                        </wps:bodyPr>
                      </wps:wsp>
                      <wps:wsp>
                        <wps:cNvPr id="783518618" name="Text Box 2"/>
                        <wps:cNvSpPr txBox="1">
                          <a:spLocks noChangeArrowheads="1"/>
                        </wps:cNvSpPr>
                        <wps:spPr bwMode="auto">
                          <a:xfrm>
                            <a:off x="3706498" y="1198011"/>
                            <a:ext cx="596265" cy="268605"/>
                          </a:xfrm>
                          <a:prstGeom prst="rect">
                            <a:avLst/>
                          </a:prstGeom>
                          <a:noFill/>
                          <a:ln w="9525">
                            <a:noFill/>
                            <a:miter lim="800000"/>
                            <a:headEnd/>
                            <a:tailEnd/>
                          </a:ln>
                        </wps:spPr>
                        <wps:txbx>
                          <w:txbxContent>
                            <w:p w14:paraId="7C18D6F5" w14:textId="3FD5B3E4" w:rsidR="009845AE" w:rsidRDefault="009845AE" w:rsidP="009845AE">
                              <w:pPr>
                                <w:rPr>
                                  <w:rFonts w:hint="eastAsia"/>
                                </w:rPr>
                              </w:pPr>
                              <w:r>
                                <w:rPr>
                                  <w:rFonts w:eastAsiaTheme="minorEastAsia" w:hint="eastAsia"/>
                                  <w:lang w:eastAsia="zh-TW"/>
                                </w:rPr>
                                <w:t>DEC-</w:t>
                              </w:r>
                              <w:r>
                                <w:rPr>
                                  <w:rFonts w:eastAsiaTheme="minorEastAsia" w:hint="eastAsia"/>
                                  <w:lang w:eastAsia="zh-TW"/>
                                </w:rPr>
                                <w:t>D</w:t>
                              </w:r>
                            </w:p>
                          </w:txbxContent>
                        </wps:txbx>
                        <wps:bodyPr rot="0" vert="horz" wrap="square" lIns="91440" tIns="45720" rIns="91440" bIns="45720" anchor="t" anchorCtr="0">
                          <a:noAutofit/>
                        </wps:bodyPr>
                      </wps:wsp>
                      <wps:wsp>
                        <wps:cNvPr id="544199535" name="Text Box 2"/>
                        <wps:cNvSpPr txBox="1">
                          <a:spLocks noChangeArrowheads="1"/>
                        </wps:cNvSpPr>
                        <wps:spPr bwMode="auto">
                          <a:xfrm>
                            <a:off x="0" y="845942"/>
                            <a:ext cx="283210" cy="233045"/>
                          </a:xfrm>
                          <a:prstGeom prst="rect">
                            <a:avLst/>
                          </a:prstGeom>
                          <a:noFill/>
                          <a:ln w="9525">
                            <a:noFill/>
                            <a:miter lim="800000"/>
                            <a:headEnd/>
                            <a:tailEnd/>
                          </a:ln>
                        </wps:spPr>
                        <wps:txb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7C6FC31F" id="Group 22" o:spid="_x0000_s1026" style="position:absolute;margin-left:.05pt;margin-top:616.35pt;width:459.35pt;height:135.65pt;z-index:251758592" coordsize="58335,1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">
                <v:group id="Group 12" o:spid="_x0000_s1027" style="position:absolute;left:39602;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">
                  <v:group id="Group 11" o:spid="_x0000_s1028"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">
                    <v:oval id="Oval 1" o:spid="_x0000_s1029"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" filled="f" strokecolor="black [3213]" strokeweight="1pt">
                      <v:stroke dashstyle="dash" joinstyle="miter"/>
                    </v:oval>
                    <v:oval id="Oval 1" o:spid="_x0000_s1030"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" filled="f" strokecolor="#538135 [2409]" strokeweight="1pt">
                      <v:stroke dashstyle="dash"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1"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" fillcolor="#ffc000" strokecolor="#09101d [484]" strokeweight="1pt"/>
                    <v:shapetype id="_x0000_t32" coordsize="21600,21600" o:spt="32" o:oned="t" path="m,l21600,21600e" filled="f">
                      <v:path arrowok="t" fillok="f" o:connecttype="none"/>
                      <o:lock v:ext="edit" shapetype="t"/>
                    </v:shapetype>
                    <v:shape id="Straight Arrow Connector 7" o:spid="_x0000_s1032"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" strokecolor="#bf8f00 [2407]" strokeweight="1.5pt">
                      <v:stroke endarrow="block" joinstyle="miter"/>
                    </v:shape>
                    <v:oval id="Oval 1" o:spid="_x0000_s1033" style="position:absolute;left:10843;top:9779;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" filled="f" strokecolor="#c5e0b3 [1305]" strokeweight="1pt">
                      <v:stroke dashstyle="dash" joinstyle="miter"/>
                    </v:oval>
                    <v:oval id="Oval 2" o:spid="_x0000_s1034" style="position:absolute;left:12603;top:2347;width:1064;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" fillcolor="#bf8f00 [2407]" strokecolor="black [3213]" strokeweight="1pt">
                      <v:stroke joinstyle="miter"/>
                    </v:oval>
                    <v:oval id="Oval 2" o:spid="_x0000_s1035" style="position:absolute;left:12456;top:11148;width:1193;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" fillcolor="#ffe599 [1303]" strokecolor="black [3213]" strokeweight="1pt">
                      <v:stroke joinstyle="miter"/>
                    </v:oval>
                  </v:group>
                  <v:shape id="Straight Arrow Connector 7" o:spid="_x0000_s1036"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" strokecolor="#ffe599 [1303]" strokeweight="1.5pt">
                    <v:stroke endarrow="block" joinstyle="miter"/>
                  </v:shape>
                </v:group>
                <v:group id="Group 9" o:spid="_x0000_s1037" style="position:absolute;left:3031;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">
                  <v:oval id="Oval 1" o:spid="_x0000_s1038"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" filled="f" strokecolor="black [3213]" strokeweight="1pt">
                    <v:stroke joinstyle="miter"/>
                  </v:oval>
                  <v:oval id="Oval 1" o:spid="_x0000_s1039"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" fillcolor="#538135 [2409]" strokecolor="black [3213]" strokeweight="1pt">
                    <v:stroke joinstyle="miter"/>
                  </v:oval>
                  <v:shape id="Isosceles Triangle 5" o:spid="_x0000_s1040"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" fillcolor="#92d050" strokecolor="#09101d [484]" strokeweight="1pt"/>
                  <v:shape id="Straight Arrow Connector 6" o:spid="_x0000_s1041"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" strokecolor="#538135 [2409]" strokeweight="1.5pt">
                    <v:stroke endarrow="block" joinstyle="miter"/>
                  </v:shape>
                  <v:oval id="Oval 1" o:spid="_x0000_s1042"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" fillcolor="#c5e0b3 [1305]" strokecolor="black [3213]" strokeweight="1pt">
                    <v:stroke joinstyle="miter"/>
                  </v:oval>
                  <v:shape id="Straight Arrow Connector 6" o:spid="_x0000_s1043"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" strokecolor="#c5e0b3 [1305]" strokeweight="1.5pt">
                    <v:stroke endarrow="block" joinstyle="miter"/>
                  </v:shape>
                </v:group>
                <v:group id="Group 10" o:spid="_x0000_s1044" style="position:absolute;left:23324;top:3862;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">
                  <v:rect id="Rectangle 3" o:spid="_x0000_s1045"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" filled="f" strokecolor="#4472c4 [3204]" strokeweight="1pt">
                    <v:stroke dashstyle="dash"/>
                  </v:rect>
                  <v:rect id="Rectangle 4" o:spid="_x0000_s1046"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" fillcolor="#4472c4 [3204]" strokecolor="#4472c4 [3204]" strokeweight="1pt"/>
                  <v:shape id="Straight Arrow Connector 7" o:spid="_x0000_s1047"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" strokecolor="#538135 [2409]" strokeweight="1.5pt">
                    <v:stroke endarrow="block" joinstyle="miter"/>
                  </v:shape>
                  <v:shape id="Straight Arrow Connector 7" o:spid="_x0000_s1048"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" strokecolor="#ffe599 [1303]" strokeweight="1.5pt">
                    <v:stroke endarrow="block" joinstyle="miter"/>
                  </v:shape>
                  <v:rect id="Rectangle 4" o:spid="_x0000_s1049"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" fillcolor="#bdd6ee [1304]" strokecolor="#4472c4 [3204]" strokeweight="1pt"/>
                  <v:shape id="Straight Arrow Connector 7" o:spid="_x0000_s1050"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" strokecolor="#bf8f00 [2407]" strokeweight="1.5pt">
                    <v:stroke endarrow="block" joinstyle="miter"/>
                  </v:shape>
                  <v:shape id="Straight Arrow Connector 6" o:spid="_x0000_s1051"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" strokecolor="#c5e0b3 [1305]" strokeweight="1.5pt">
                    <v:stroke endarrow="block" joinstyle="miter"/>
                  </v:shap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4" o:spid="_x0000_s1052" type="#_x0000_t13" style="position:absolute;left:9877;top:6254;width:40097;height:1620;rotation:7545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" adj="21164" filled="f" strokecolor="#7030a0" strokeweight="1pt">
                  <v:stroke dashstyle="1 1"/>
                </v:shape>
                <v:shape id="Arrow: Right 14" o:spid="_x0000_s1053" type="#_x0000_t13" style="position:absolute;left:10073;top:6401;width:40096;height:1619;rotation:-6858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" adj="21164" filled="f" strokecolor="#7030a0" strokeweight="1pt">
                  <v:stroke dashstyle="1 1"/>
                </v:shape>
                <v:shapetype id="_x0000_t202" coordsize="21600,21600" o:spt="202" path="m,l,21600r21600,l21600,xe">
                  <v:stroke joinstyle="miter"/>
                  <v:path gradientshapeok="t" o:connecttype="rect"/>
                </v:shapetype>
                <v:shape id="Text Box 2" o:spid="_x0000_s1054" type="#_x0000_t202" style="position:absolute;left:18728;top:12175;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" filled="f" stroked="f">
                  <v:textbox>
                    <w:txbxContent>
                      <w:p w14:paraId="05A4DAC3" w14:textId="77777777" w:rsidR="009845AE" w:rsidRDefault="009845AE" w:rsidP="009845AE">
                        <w:pPr>
                          <w:rPr>
                            <w:rFonts w:hint="eastAsia"/>
                          </w:rPr>
                        </w:pPr>
                        <w:r>
                          <w:rPr>
                            <w:rFonts w:eastAsiaTheme="minorEastAsia" w:hint="eastAsia"/>
                            <w:lang w:eastAsia="zh-TW"/>
                          </w:rPr>
                          <w:t>ENC-A</w:t>
                        </w:r>
                      </w:p>
                    </w:txbxContent>
                  </v:textbox>
                </v:shape>
                <v:shape id="Text Box 2" o:spid="_x0000_s1055" type="#_x0000_t202" style="position:absolute;left:37064;top:11980;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" filled="f" stroked="f">
                  <v:textbox>
                    <w:txbxContent>
                      <w:p w14:paraId="7C18D6F5" w14:textId="3FD5B3E4" w:rsidR="009845AE" w:rsidRDefault="009845AE" w:rsidP="009845AE">
                        <w:pPr>
                          <w:rPr>
                            <w:rFonts w:hint="eastAsia"/>
                          </w:rPr>
                        </w:pPr>
                        <w:r>
                          <w:rPr>
                            <w:rFonts w:eastAsiaTheme="minorEastAsia" w:hint="eastAsia"/>
                            <w:lang w:eastAsia="zh-TW"/>
                          </w:rPr>
                          <w:t>DEC-</w:t>
                        </w:r>
                        <w:r>
                          <w:rPr>
                            <w:rFonts w:eastAsiaTheme="minorEastAsia" w:hint="eastAsia"/>
                            <w:lang w:eastAsia="zh-TW"/>
                          </w:rPr>
                          <w:t>D</w:t>
                        </w:r>
                      </w:p>
                    </w:txbxContent>
                  </v:textbox>
                </v:shape>
                <v:shape id="Text Box 2" o:spid="_x0000_s1056" type="#_x0000_t202" style="position:absolute;top:8459;width:2832;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" filled="f" stroked="f">
                  <v:textbox>
                    <w:txbxContent>
                      <w:p w14:paraId="12069451" w14:textId="79934924" w:rsidR="009845AE" w:rsidRDefault="009845AE" w:rsidP="009845AE">
                        <w:r>
                          <w:rPr>
                            <w:rFonts w:eastAsiaTheme="minorEastAsia" w:hint="eastAsia"/>
                            <w:lang w:eastAsia="zh-TW"/>
                          </w:rPr>
                          <w:t>5</w:t>
                        </w:r>
                        <w:r w:rsidRPr="009845AE">
                          <w:rPr>
                            <w:rFonts w:eastAsiaTheme="minorEastAsia" w:hint="eastAsia"/>
                            <w:noProof/>
                            <w:lang w:eastAsia="zh-TW"/>
                          </w:rPr>
                          <w:drawing>
                            <wp:inline distT="0" distB="0" distL="0" distR="0" wp14:anchorId="15585433" wp14:editId="78A2E6DD">
                              <wp:extent cx="91440" cy="80645"/>
                              <wp:effectExtent l="0" t="0" r="0" b="0"/>
                              <wp:docPr id="4226039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5520" behindDoc="0" locked="0" layoutInCell="1" allowOverlap="1" wp14:anchorId="6F0F50FB" wp14:editId="0EC995D2">
                <wp:simplePos x="0" y="0"/>
                <wp:positionH relativeFrom="column">
                  <wp:posOffset>917</wp:posOffset>
                </wp:positionH>
                <wp:positionV relativeFrom="paragraph">
                  <wp:posOffset>5832292</wp:posOffset>
                </wp:positionV>
                <wp:extent cx="5843290" cy="1766763"/>
                <wp:effectExtent l="0" t="0" r="24130" b="24130"/>
                <wp:wrapNone/>
                <wp:docPr id="971090610" name="Group 21"/>
                <wp:cNvGraphicFramePr/>
                <a:graphic xmlns:a="http://schemas.openxmlformats.org/drawingml/2006/main">
                  <a:graphicData uri="http://schemas.microsoft.com/office/word/2010/wordprocessingGroup">
                    <wpg:wgp>
                      <wpg:cNvGrpSpPr/>
                      <wpg:grpSpPr>
                        <a:xfrm>
                          <a:off x="0" y="0"/>
                          <a:ext cx="5843290" cy="1766763"/>
                          <a:chOff x="0" y="0"/>
                          <a:chExt cx="5843290" cy="1766763"/>
                        </a:xfrm>
                      </wpg:grpSpPr>
                      <wpg:grpSp>
                        <wpg:cNvPr id="1877990280" name="Group 12"/>
                        <wpg:cNvGrpSpPr/>
                        <wpg:grpSpPr>
                          <a:xfrm>
                            <a:off x="3970040" y="0"/>
                            <a:ext cx="1873250" cy="1722755"/>
                            <a:chOff x="0" y="0"/>
                            <a:chExt cx="1873537" cy="1723089"/>
                          </a:xfrm>
                        </wpg:grpSpPr>
                        <wpg:grpSp>
                          <wpg:cNvPr id="1670384316" name="Group 11"/>
                          <wpg:cNvGrpSpPr/>
                          <wpg:grpSpPr>
                            <a:xfrm>
                              <a:off x="0" y="0"/>
                              <a:ext cx="1873537" cy="1723089"/>
                              <a:chOff x="0" y="0"/>
                              <a:chExt cx="1873537" cy="1723089"/>
                            </a:xfrm>
                          </wpg:grpSpPr>
                          <wps:wsp>
                            <wps:cNvPr id="210328206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065405" name="Oval 1"/>
                            <wps:cNvSpPr/>
                            <wps:spPr>
                              <a:xfrm>
                                <a:off x="1045199" y="127140"/>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8849822" name="Oval 2"/>
                            <wps:cNvSpPr/>
                            <wps:spPr>
                              <a:xfrm>
                                <a:off x="1089188" y="264056"/>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1811014"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717947" name="Straight Arrow Connector 7"/>
                            <wps:cNvCnPr/>
                            <wps:spPr>
                              <a:xfrm flipV="1">
                                <a:off x="473093" y="344816"/>
                                <a:ext cx="627625" cy="442449"/>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926566" name="Oval 1"/>
                            <wps:cNvSpPr/>
                            <wps:spPr>
                              <a:xfrm>
                                <a:off x="1108775" y="1020789"/>
                                <a:ext cx="448310" cy="401320"/>
                              </a:xfrm>
                              <a:prstGeom prst="ellipse">
                                <a:avLst/>
                              </a:prstGeom>
                              <a:noFill/>
                              <a:ln>
                                <a:solidFill>
                                  <a:schemeClr val="accent6">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733391" name="Oval 2"/>
                            <wps:cNvSpPr/>
                            <wps:spPr>
                              <a:xfrm>
                                <a:off x="1362910" y="1173571"/>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1377355" name="Straight Arrow Connector 7"/>
                          <wps:cNvCnPr/>
                          <wps:spPr>
                            <a:xfrm>
                              <a:off x="499273" y="948629"/>
                              <a:ext cx="863636" cy="272251"/>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140194636" name="Group 9"/>
                        <wpg:cNvGrpSpPr/>
                        <wpg:grpSpPr>
                          <a:xfrm>
                            <a:off x="312950" y="44008"/>
                            <a:ext cx="2061210" cy="1722755"/>
                            <a:chOff x="0" y="0"/>
                            <a:chExt cx="2061739" cy="1723089"/>
                          </a:xfrm>
                        </wpg:grpSpPr>
                        <wps:wsp>
                          <wps:cNvPr id="231106433"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970346"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446923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01453"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5432627"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14131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848158512" name="Group 10"/>
                        <wpg:cNvGrpSpPr/>
                        <wpg:grpSpPr>
                          <a:xfrm>
                            <a:off x="2386242" y="420526"/>
                            <a:ext cx="1581785" cy="1141095"/>
                            <a:chOff x="0" y="0"/>
                            <a:chExt cx="1582352" cy="1141679"/>
                          </a:xfrm>
                        </wpg:grpSpPr>
                        <wps:wsp>
                          <wps:cNvPr id="1641254115"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459388"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403732"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2133152"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0929532"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603141"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32926267"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730496762" name="Arrow: Right 14"/>
                        <wps:cNvSpPr/>
                        <wps:spPr>
                          <a:xfrm>
                            <a:off x="1056205" y="248872"/>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399722" name="Arrow: Right 14"/>
                        <wps:cNvSpPr/>
                        <wps:spPr>
                          <a:xfrm>
                            <a:off x="1095324" y="1231730"/>
                            <a:ext cx="4082936" cy="152094"/>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605854" name="Text Box 2"/>
                        <wps:cNvSpPr txBox="1">
                          <a:spLocks noChangeArrowheads="1"/>
                        </wps:cNvSpPr>
                        <wps:spPr bwMode="auto">
                          <a:xfrm>
                            <a:off x="1960826" y="1418053"/>
                            <a:ext cx="596265" cy="268605"/>
                          </a:xfrm>
                          <a:prstGeom prst="rect">
                            <a:avLst/>
                          </a:prstGeom>
                          <a:noFill/>
                          <a:ln w="9525">
                            <a:noFill/>
                            <a:miter lim="800000"/>
                            <a:headEnd/>
                            <a:tailEnd/>
                          </a:ln>
                        </wps:spPr>
                        <wps:txbx>
                          <w:txbxContent>
                            <w:p w14:paraId="62C3228F" w14:textId="77777777" w:rsidR="009845AE" w:rsidRDefault="009845AE" w:rsidP="009845AE">
                              <w:pPr>
                                <w:rPr>
                                  <w:rFonts w:hint="eastAsia"/>
                                </w:rPr>
                              </w:pPr>
                              <w:r>
                                <w:rPr>
                                  <w:rFonts w:eastAsiaTheme="minorEastAsia" w:hint="eastAsia"/>
                                  <w:lang w:eastAsia="zh-TW"/>
                                </w:rPr>
                                <w:t>ENC-A</w:t>
                              </w:r>
                            </w:p>
                          </w:txbxContent>
                        </wps:txbx>
                        <wps:bodyPr rot="0" vert="horz" wrap="square" lIns="91440" tIns="45720" rIns="91440" bIns="45720" anchor="t" anchorCtr="0">
                          <a:noAutofit/>
                        </wps:bodyPr>
                      </wps:wsp>
                      <wps:wsp>
                        <wps:cNvPr id="499197817" name="Text Box 2"/>
                        <wps:cNvSpPr txBox="1">
                          <a:spLocks noChangeArrowheads="1"/>
                        </wps:cNvSpPr>
                        <wps:spPr bwMode="auto">
                          <a:xfrm>
                            <a:off x="3794515" y="1398494"/>
                            <a:ext cx="596265" cy="268605"/>
                          </a:xfrm>
                          <a:prstGeom prst="rect">
                            <a:avLst/>
                          </a:prstGeom>
                          <a:noFill/>
                          <a:ln w="9525">
                            <a:noFill/>
                            <a:miter lim="800000"/>
                            <a:headEnd/>
                            <a:tailEnd/>
                          </a:ln>
                        </wps:spPr>
                        <wps:txbx>
                          <w:txbxContent>
                            <w:p w14:paraId="089ABB7D" w14:textId="6853DBAB" w:rsidR="009845AE" w:rsidRDefault="009845AE" w:rsidP="009845AE">
                              <w:pPr>
                                <w:rPr>
                                  <w:rFonts w:hint="eastAsia"/>
                                </w:rPr>
                              </w:pPr>
                              <w:r>
                                <w:rPr>
                                  <w:rFonts w:eastAsiaTheme="minorEastAsia" w:hint="eastAsia"/>
                                  <w:lang w:eastAsia="zh-TW"/>
                                </w:rPr>
                                <w:t>DEC-</w:t>
                              </w:r>
                              <w:r>
                                <w:rPr>
                                  <w:rFonts w:eastAsiaTheme="minorEastAsia" w:hint="eastAsia"/>
                                  <w:lang w:eastAsia="zh-TW"/>
                                </w:rPr>
                                <w:t>B</w:t>
                              </w:r>
                            </w:p>
                          </w:txbxContent>
                        </wps:txbx>
                        <wps:bodyPr rot="0" vert="horz" wrap="square" lIns="91440" tIns="45720" rIns="91440" bIns="45720" anchor="t" anchorCtr="0">
                          <a:noAutofit/>
                        </wps:bodyPr>
                      </wps:wsp>
                      <wps:wsp>
                        <wps:cNvPr id="1069474646" name="Text Box 2"/>
                        <wps:cNvSpPr txBox="1">
                          <a:spLocks noChangeArrowheads="1"/>
                        </wps:cNvSpPr>
                        <wps:spPr bwMode="auto">
                          <a:xfrm>
                            <a:off x="0" y="762815"/>
                            <a:ext cx="283210" cy="244475"/>
                          </a:xfrm>
                          <a:prstGeom prst="rect">
                            <a:avLst/>
                          </a:prstGeom>
                          <a:noFill/>
                          <a:ln w="9525">
                            <a:noFill/>
                            <a:miter lim="800000"/>
                            <a:headEnd/>
                            <a:tailEnd/>
                          </a:ln>
                        </wps:spPr>
                        <wps:txb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F0F50FB" id="Group 21" o:spid="_x0000_s1057" style="position:absolute;margin-left:.05pt;margin-top:459.25pt;width:460.1pt;height:139.1pt;z-index:251755520" coordsize="58432,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">
                <v:group id="Group 12" o:spid="_x0000_s1058" style="position:absolute;left:39700;width:18732;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">
                  <v:group id="Group 11" o:spid="_x0000_s1059"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">
                    <v:oval id="Oval 1" o:spid="_x0000_s1060"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" filled="f" strokecolor="black [3213]" strokeweight="1pt">
                      <v:stroke dashstyle="dash" joinstyle="miter"/>
                    </v:oval>
                    <v:oval id="Oval 1" o:spid="_x0000_s1061" style="position:absolute;left:10451;top:1271;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" filled="f" strokecolor="#538135 [2409]" strokeweight="1pt">
                      <v:stroke dashstyle="dash" joinstyle="miter"/>
                    </v:oval>
                    <v:oval id="Oval 2" o:spid="_x0000_s1062" style="position:absolute;left:10891;top:2640;width:788;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" fillcolor="#c45911 [2405]" strokecolor="black [3213]" strokeweight="1pt">
                      <v:stroke joinstyle="miter"/>
                    </v:oval>
                    <v:shape id="Isosceles Triangle 5" o:spid="_x0000_s1063"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" fillcolor="#f4b083 [1941]" strokecolor="#09101d [484]" strokeweight="1pt"/>
                    <v:shape id="Straight Arrow Connector 7" o:spid="_x0000_s1064" type="#_x0000_t32" style="position:absolute;left:4730;top:3448;width:6277;height:44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" strokecolor="#c45911 [2405]" strokeweight="1.5pt">
                      <v:stroke endarrow="block" joinstyle="miter"/>
                    </v:shape>
                    <v:oval id="Oval 1" o:spid="_x0000_s1065" style="position:absolute;left:11087;top:10207;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" filled="f" strokecolor="#c5e0b3 [1305]" strokeweight="1pt">
                      <v:stroke dashstyle="dash" joinstyle="miter"/>
                    </v:oval>
                    <v:oval id="Oval 2" o:spid="_x0000_s1066" style="position:absolute;left:13629;top:11735;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" fillcolor="#f7caac [1301]" strokecolor="black [3213]" strokeweight="1pt">
                      <v:stroke joinstyle="miter"/>
                    </v:oval>
                  </v:group>
                  <v:shape id="Straight Arrow Connector 7" o:spid="_x0000_s1067" type="#_x0000_t32" style="position:absolute;left:4992;top:9486;width:8637;height:27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" strokecolor="#f7caac [1301]" strokeweight="1.5pt">
                    <v:stroke endarrow="block" joinstyle="miter"/>
                  </v:shape>
                </v:group>
                <v:group id="Group 9" o:spid="_x0000_s1068" style="position:absolute;left:312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">
                  <v:oval id="Oval 1" o:spid="_x0000_s1069"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" filled="f" strokecolor="black [3213]" strokeweight="1pt">
                    <v:stroke joinstyle="miter"/>
                  </v:oval>
                  <v:oval id="Oval 1" o:spid="_x0000_s1070"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" fillcolor="#538135 [2409]" strokecolor="black [3213]" strokeweight="1pt">
                    <v:stroke joinstyle="miter"/>
                  </v:oval>
                  <v:shape id="Isosceles Triangle 5" o:spid="_x0000_s1071"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" fillcolor="#92d050" strokecolor="#09101d [484]" strokeweight="1pt"/>
                  <v:shape id="Straight Arrow Connector 6" o:spid="_x0000_s1072"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" strokecolor="#538135 [2409]" strokeweight="1.5pt">
                    <v:stroke endarrow="block" joinstyle="miter"/>
                  </v:shape>
                  <v:oval id="Oval 1" o:spid="_x0000_s1073"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" fillcolor="#c5e0b3 [1305]" strokecolor="black [3213]" strokeweight="1pt">
                    <v:stroke joinstyle="miter"/>
                  </v:oval>
                  <v:shape id="Straight Arrow Connector 6" o:spid="_x0000_s1074"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" strokecolor="#c5e0b3 [1305]" strokeweight="1.5pt">
                    <v:stroke endarrow="block" joinstyle="miter"/>
                  </v:shape>
                </v:group>
                <v:group id="Group 10" o:spid="_x0000_s1075" style="position:absolute;left:2386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">
                  <v:rect id="Rectangle 3" o:spid="_x0000_s1076"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" filled="f" strokecolor="#4472c4 [3204]" strokeweight="1pt">
                    <v:stroke dashstyle="dash"/>
                  </v:rect>
                  <v:rect id="Rectangle 4" o:spid="_x0000_s1077"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" fillcolor="#4472c4 [3204]" strokecolor="#4472c4 [3204]" strokeweight="1pt"/>
                  <v:shape id="Straight Arrow Connector 7" o:spid="_x0000_s1078"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" strokecolor="#538135 [2409]" strokeweight="1.5pt">
                    <v:stroke endarrow="block" joinstyle="miter"/>
                  </v:shape>
                  <v:shape id="Straight Arrow Connector 7" o:spid="_x0000_s1079"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" strokecolor="#c45911 [2405]" strokeweight="1.5pt">
                    <v:stroke endarrow="block" joinstyle="miter"/>
                  </v:shape>
                  <v:rect id="Rectangle 4" o:spid="_x0000_s1080"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" fillcolor="#bdd6ee [1304]" strokecolor="#4472c4 [3204]" strokeweight="1pt"/>
                  <v:shape id="Straight Arrow Connector 7" o:spid="_x0000_s1081"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" strokecolor="#f7caac [1301]" strokeweight="1.5pt">
                    <v:stroke endarrow="block" joinstyle="miter"/>
                  </v:shape>
                  <v:shape id="Straight Arrow Connector 6" o:spid="_x0000_s1082"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" strokecolor="#c5e0b3 [1305]" strokeweight="1.5pt">
                    <v:stroke endarrow="block" joinstyle="miter"/>
                  </v:shape>
                </v:group>
                <v:shape id="Arrow: Right 14" o:spid="_x0000_s1083" type="#_x0000_t13" style="position:absolute;left:10562;top:2488;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" adj="21164" filled="f" strokecolor="#7030a0" strokeweight="1pt">
                  <v:stroke dashstyle="1 1"/>
                </v:shape>
                <v:shape id="Arrow: Right 14" o:spid="_x0000_s1084" type="#_x0000_t13" style="position:absolute;left:10953;top:12317;width:40829;height:1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" adj="21198" filled="f" strokecolor="#7030a0" strokeweight="1pt">
                  <v:stroke dashstyle="1 1"/>
                </v:shape>
                <v:shape id="Text Box 2" o:spid="_x0000_s1085" type="#_x0000_t202" style="position:absolute;left:19608;top:14180;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" filled="f" stroked="f">
                  <v:textbox>
                    <w:txbxContent>
                      <w:p w14:paraId="62C3228F" w14:textId="77777777" w:rsidR="009845AE" w:rsidRDefault="009845AE" w:rsidP="009845AE">
                        <w:pPr>
                          <w:rPr>
                            <w:rFonts w:hint="eastAsia"/>
                          </w:rPr>
                        </w:pPr>
                        <w:r>
                          <w:rPr>
                            <w:rFonts w:eastAsiaTheme="minorEastAsia" w:hint="eastAsia"/>
                            <w:lang w:eastAsia="zh-TW"/>
                          </w:rPr>
                          <w:t>ENC-A</w:t>
                        </w:r>
                      </w:p>
                    </w:txbxContent>
                  </v:textbox>
                </v:shape>
                <v:shape id="Text Box 2" o:spid="_x0000_s1086" type="#_x0000_t202" style="position:absolute;left:37945;top:13984;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" filled="f" stroked="f">
                  <v:textbox>
                    <w:txbxContent>
                      <w:p w14:paraId="089ABB7D" w14:textId="6853DBAB" w:rsidR="009845AE" w:rsidRDefault="009845AE" w:rsidP="009845AE">
                        <w:pPr>
                          <w:rPr>
                            <w:rFonts w:hint="eastAsia"/>
                          </w:rPr>
                        </w:pPr>
                        <w:r>
                          <w:rPr>
                            <w:rFonts w:eastAsiaTheme="minorEastAsia" w:hint="eastAsia"/>
                            <w:lang w:eastAsia="zh-TW"/>
                          </w:rPr>
                          <w:t>DEC-</w:t>
                        </w:r>
                        <w:r>
                          <w:rPr>
                            <w:rFonts w:eastAsiaTheme="minorEastAsia" w:hint="eastAsia"/>
                            <w:lang w:eastAsia="zh-TW"/>
                          </w:rPr>
                          <w:t>B</w:t>
                        </w:r>
                      </w:p>
                    </w:txbxContent>
                  </v:textbox>
                </v:shape>
                <v:shape id="Text Box 2" o:spid="_x0000_s1087" type="#_x0000_t202" style="position:absolute;top:762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" filled="f" stroked="f">
                  <v:textbox>
                    <w:txbxContent>
                      <w:p w14:paraId="14C70601" w14:textId="426BE564" w:rsidR="009845AE" w:rsidRDefault="009845AE" w:rsidP="009845AE">
                        <w:r>
                          <w:rPr>
                            <w:rFonts w:eastAsiaTheme="minorEastAsia" w:hint="eastAsia"/>
                            <w:lang w:eastAsia="zh-TW"/>
                          </w:rPr>
                          <w:t>4</w:t>
                        </w:r>
                        <w:r w:rsidRPr="009845AE">
                          <w:rPr>
                            <w:rFonts w:eastAsiaTheme="minorEastAsia" w:hint="eastAsia"/>
                            <w:noProof/>
                            <w:lang w:eastAsia="zh-TW"/>
                          </w:rPr>
                          <w:drawing>
                            <wp:inline distT="0" distB="0" distL="0" distR="0" wp14:anchorId="14434C4D" wp14:editId="74D2E775">
                              <wp:extent cx="91440" cy="80645"/>
                              <wp:effectExtent l="0" t="0" r="0" b="0"/>
                              <wp:docPr id="2219340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52448" behindDoc="0" locked="0" layoutInCell="1" allowOverlap="1" wp14:anchorId="6709266C" wp14:editId="1AC83C9A">
                <wp:simplePos x="0" y="0"/>
                <wp:positionH relativeFrom="column">
                  <wp:posOffset>-72431</wp:posOffset>
                </wp:positionH>
                <wp:positionV relativeFrom="paragraph">
                  <wp:posOffset>3876356</wp:posOffset>
                </wp:positionV>
                <wp:extent cx="5926418" cy="1766763"/>
                <wp:effectExtent l="0" t="0" r="17780" b="24130"/>
                <wp:wrapNone/>
                <wp:docPr id="2008155209" name="Group 20"/>
                <wp:cNvGraphicFramePr/>
                <a:graphic xmlns:a="http://schemas.openxmlformats.org/drawingml/2006/main">
                  <a:graphicData uri="http://schemas.microsoft.com/office/word/2010/wordprocessingGroup">
                    <wpg:wgp>
                      <wpg:cNvGrpSpPr/>
                      <wpg:grpSpPr>
                        <a:xfrm>
                          <a:off x="0" y="0"/>
                          <a:ext cx="5926418" cy="1766763"/>
                          <a:chOff x="0" y="0"/>
                          <a:chExt cx="5926418" cy="1766763"/>
                        </a:xfrm>
                      </wpg:grpSpPr>
                      <wpg:grpSp>
                        <wpg:cNvPr id="266705582" name="Group 12"/>
                        <wpg:cNvGrpSpPr/>
                        <wpg:grpSpPr>
                          <a:xfrm>
                            <a:off x="4053168" y="0"/>
                            <a:ext cx="1873250" cy="1722755"/>
                            <a:chOff x="0" y="0"/>
                            <a:chExt cx="1873537" cy="1723089"/>
                          </a:xfrm>
                        </wpg:grpSpPr>
                        <wpg:grpSp>
                          <wpg:cNvPr id="982036781" name="Group 11"/>
                          <wpg:cNvGrpSpPr/>
                          <wpg:grpSpPr>
                            <a:xfrm>
                              <a:off x="0" y="0"/>
                              <a:ext cx="1873537" cy="1723089"/>
                              <a:chOff x="0" y="0"/>
                              <a:chExt cx="1873537" cy="1723089"/>
                            </a:xfrm>
                          </wpg:grpSpPr>
                          <wps:wsp>
                            <wps:cNvPr id="1434292098"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18880" name="Oval 1"/>
                            <wps:cNvSpPr/>
                            <wps:spPr>
                              <a:xfrm>
                                <a:off x="1098992" y="112467"/>
                                <a:ext cx="448736" cy="401702"/>
                              </a:xfrm>
                              <a:prstGeom prst="ellipse">
                                <a:avLst/>
                              </a:prstGeom>
                              <a:noFill/>
                              <a:ln>
                                <a:solidFill>
                                  <a:schemeClr val="accent4">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8379548" name="Oval 2"/>
                            <wps:cNvSpPr/>
                            <wps:spPr>
                              <a:xfrm>
                                <a:off x="1275026" y="244492"/>
                                <a:ext cx="78740" cy="94615"/>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2312992" name="Isosceles Triangle 5"/>
                            <wps:cNvSpPr/>
                            <wps:spPr>
                              <a:xfrm rot="16200000">
                                <a:off x="-63426" y="686450"/>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687141" name="Straight Arrow Connector 7"/>
                            <wps:cNvCnPr/>
                            <wps:spPr>
                              <a:xfrm flipV="1">
                                <a:off x="473093" y="321711"/>
                                <a:ext cx="794140" cy="46555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7927806" name="Oval 1"/>
                            <wps:cNvSpPr/>
                            <wps:spPr>
                              <a:xfrm>
                                <a:off x="1084323" y="953519"/>
                                <a:ext cx="448310" cy="401320"/>
                              </a:xfrm>
                              <a:prstGeom prst="ellipse">
                                <a:avLst/>
                              </a:prstGeom>
                              <a:noFill/>
                              <a:ln>
                                <a:solidFill>
                                  <a:schemeClr val="accent4">
                                    <a:lumMod val="40000"/>
                                    <a:lumOff val="6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425841" name="Oval 2"/>
                            <wps:cNvSpPr/>
                            <wps:spPr>
                              <a:xfrm>
                                <a:off x="1270137" y="1124663"/>
                                <a:ext cx="78740" cy="94615"/>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22503919" name="Straight Arrow Connector 7"/>
                          <wps:cNvCnPr/>
                          <wps:spPr>
                            <a:xfrm>
                              <a:off x="499273" y="948629"/>
                              <a:ext cx="772595" cy="234712"/>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187941736" name="Group 9"/>
                        <wpg:cNvGrpSpPr/>
                        <wpg:grpSpPr>
                          <a:xfrm>
                            <a:off x="396077" y="44008"/>
                            <a:ext cx="2061210" cy="1722755"/>
                            <a:chOff x="0" y="0"/>
                            <a:chExt cx="2061739" cy="1723089"/>
                          </a:xfrm>
                        </wpg:grpSpPr>
                        <wps:wsp>
                          <wps:cNvPr id="993399071"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3202610" name="Oval 1"/>
                          <wps:cNvSpPr/>
                          <wps:spPr>
                            <a:xfrm>
                              <a:off x="337399" y="117356"/>
                              <a:ext cx="448736" cy="401702"/>
                            </a:xfrm>
                            <a:prstGeom prst="ellipse">
                              <a:avLst/>
                            </a:prstGeom>
                            <a:solidFill>
                              <a:schemeClr val="accent4">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05006" name="Isosceles Triangle 5"/>
                          <wps:cNvSpPr/>
                          <wps:spPr>
                            <a:xfrm rot="5400000">
                              <a:off x="1522614" y="647331"/>
                              <a:ext cx="602552" cy="475699"/>
                            </a:xfrm>
                            <a:prstGeom prst="triangle">
                              <a:avLst/>
                            </a:prstGeom>
                            <a:solidFill>
                              <a:srgbClr val="FFC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105192" name="Straight Arrow Connector 6"/>
                          <wps:cNvCnPr/>
                          <wps:spPr>
                            <a:xfrm>
                              <a:off x="772595" y="410746"/>
                              <a:ext cx="787547" cy="454557"/>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2357708" name="Oval 1"/>
                          <wps:cNvSpPr/>
                          <wps:spPr>
                            <a:xfrm>
                              <a:off x="332510" y="958408"/>
                              <a:ext cx="448310" cy="401320"/>
                            </a:xfrm>
                            <a:prstGeom prst="ellipse">
                              <a:avLst/>
                            </a:prstGeom>
                            <a:solidFill>
                              <a:schemeClr val="accent4">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915030" name="Straight Arrow Connector 6"/>
                          <wps:cNvCnPr/>
                          <wps:spPr>
                            <a:xfrm flipV="1">
                              <a:off x="767705" y="928051"/>
                              <a:ext cx="757925" cy="229823"/>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30802204" name="Group 10"/>
                        <wpg:cNvGrpSpPr/>
                        <wpg:grpSpPr>
                          <a:xfrm>
                            <a:off x="2469369" y="420526"/>
                            <a:ext cx="1581785" cy="1141095"/>
                            <a:chOff x="0" y="0"/>
                            <a:chExt cx="1582352" cy="1141679"/>
                          </a:xfrm>
                        </wpg:grpSpPr>
                        <wps:wsp>
                          <wps:cNvPr id="1572036683"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99265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07200" name="Straight Arrow Connector 7"/>
                          <wps:cNvCnPr/>
                          <wps:spPr>
                            <a:xfrm>
                              <a:off x="0" y="506947"/>
                              <a:ext cx="709009" cy="236689"/>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43971746" name="Straight Arrow Connector 7"/>
                          <wps:cNvCnPr/>
                          <wps:spPr>
                            <a:xfrm>
                              <a:off x="870391" y="259162"/>
                              <a:ext cx="711961" cy="232675"/>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73359016"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161063" name="Straight Arrow Connector 7"/>
                          <wps:cNvCnPr/>
                          <wps:spPr>
                            <a:xfrm flipV="1">
                              <a:off x="841052" y="522194"/>
                              <a:ext cx="679688" cy="205373"/>
                            </a:xfrm>
                            <a:prstGeom prst="straightConnector1">
                              <a:avLst/>
                            </a:prstGeom>
                            <a:ln w="19050">
                              <a:solidFill>
                                <a:schemeClr val="accent4">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1892422" name="Straight Arrow Connector 6"/>
                          <wps:cNvCnPr/>
                          <wps:spPr>
                            <a:xfrm flipV="1">
                              <a:off x="0" y="267613"/>
                              <a:ext cx="748145" cy="255600"/>
                            </a:xfrm>
                            <a:prstGeom prst="straightConnector1">
                              <a:avLst/>
                            </a:prstGeom>
                            <a:ln w="19050">
                              <a:solidFill>
                                <a:schemeClr val="accent4">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32393460" name="Text Box 2"/>
                        <wps:cNvSpPr txBox="1">
                          <a:spLocks noChangeArrowheads="1"/>
                        </wps:cNvSpPr>
                        <wps:spPr bwMode="auto">
                          <a:xfrm>
                            <a:off x="2048843" y="1144222"/>
                            <a:ext cx="596265" cy="268605"/>
                          </a:xfrm>
                          <a:prstGeom prst="rect">
                            <a:avLst/>
                          </a:prstGeom>
                          <a:noFill/>
                          <a:ln w="9525">
                            <a:noFill/>
                            <a:miter lim="800000"/>
                            <a:headEnd/>
                            <a:tailEnd/>
                          </a:ln>
                        </wps:spPr>
                        <wps:txbx>
                          <w:txbxContent>
                            <w:p w14:paraId="30FD5D48" w14:textId="383BF0FE" w:rsidR="009845AE" w:rsidRDefault="009845AE" w:rsidP="009845AE">
                              <w:pPr>
                                <w:rPr>
                                  <w:rFonts w:hint="eastAsia"/>
                                </w:rPr>
                              </w:pPr>
                              <w:r>
                                <w:rPr>
                                  <w:rFonts w:eastAsiaTheme="minorEastAsia" w:hint="eastAsia"/>
                                  <w:lang w:eastAsia="zh-TW"/>
                                </w:rPr>
                                <w:t>ENC-</w:t>
                              </w:r>
                              <w:r>
                                <w:rPr>
                                  <w:rFonts w:eastAsiaTheme="minorEastAsia" w:hint="eastAsia"/>
                                  <w:lang w:eastAsia="zh-TW"/>
                                </w:rPr>
                                <w:t>C</w:t>
                              </w:r>
                            </w:p>
                          </w:txbxContent>
                        </wps:txbx>
                        <wps:bodyPr rot="0" vert="horz" wrap="square" lIns="91440" tIns="45720" rIns="91440" bIns="45720" anchor="t" anchorCtr="0">
                          <a:noAutofit/>
                        </wps:bodyPr>
                      </wps:wsp>
                      <wps:wsp>
                        <wps:cNvPr id="214031183" name="Text Box 2"/>
                        <wps:cNvSpPr txBox="1">
                          <a:spLocks noChangeArrowheads="1"/>
                        </wps:cNvSpPr>
                        <wps:spPr bwMode="auto">
                          <a:xfrm>
                            <a:off x="3882533" y="1124663"/>
                            <a:ext cx="596265" cy="268605"/>
                          </a:xfrm>
                          <a:prstGeom prst="rect">
                            <a:avLst/>
                          </a:prstGeom>
                          <a:noFill/>
                          <a:ln w="9525">
                            <a:noFill/>
                            <a:miter lim="800000"/>
                            <a:headEnd/>
                            <a:tailEnd/>
                          </a:ln>
                        </wps:spPr>
                        <wps:txbx>
                          <w:txbxContent>
                            <w:p w14:paraId="5BC6447E" w14:textId="00F36E93" w:rsidR="009845AE" w:rsidRDefault="009845AE" w:rsidP="009845AE">
                              <w:pPr>
                                <w:rPr>
                                  <w:rFonts w:hint="eastAsia"/>
                                </w:rPr>
                              </w:pPr>
                              <w:r>
                                <w:rPr>
                                  <w:rFonts w:eastAsiaTheme="minorEastAsia" w:hint="eastAsia"/>
                                  <w:lang w:eastAsia="zh-TW"/>
                                </w:rPr>
                                <w:t>DEC-</w:t>
                              </w:r>
                              <w:r>
                                <w:rPr>
                                  <w:rFonts w:eastAsiaTheme="minorEastAsia" w:hint="eastAsia"/>
                                  <w:lang w:eastAsia="zh-TW"/>
                                </w:rPr>
                                <w:t>C</w:t>
                              </w:r>
                            </w:p>
                          </w:txbxContent>
                        </wps:txbx>
                        <wps:bodyPr rot="0" vert="horz" wrap="square" lIns="91440" tIns="45720" rIns="91440" bIns="45720" anchor="t" anchorCtr="0">
                          <a:noAutofit/>
                        </wps:bodyPr>
                      </wps:wsp>
                      <wps:wsp>
                        <wps:cNvPr id="1448660033" name="Arrow: Right 14"/>
                        <wps:cNvSpPr/>
                        <wps:spPr>
                          <a:xfrm>
                            <a:off x="1154002" y="185304"/>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770678" name="Arrow: Right 14"/>
                        <wps:cNvSpPr/>
                        <wps:spPr>
                          <a:xfrm>
                            <a:off x="1149113" y="1270849"/>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591147" name="Text Box 2"/>
                        <wps:cNvSpPr txBox="1">
                          <a:spLocks noChangeArrowheads="1"/>
                        </wps:cNvSpPr>
                        <wps:spPr bwMode="auto">
                          <a:xfrm>
                            <a:off x="0" y="669908"/>
                            <a:ext cx="283210" cy="244475"/>
                          </a:xfrm>
                          <a:prstGeom prst="rect">
                            <a:avLst/>
                          </a:prstGeom>
                          <a:noFill/>
                          <a:ln w="9525">
                            <a:noFill/>
                            <a:miter lim="800000"/>
                            <a:headEnd/>
                            <a:tailEnd/>
                          </a:ln>
                        </wps:spPr>
                        <wps:txb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anchor>
            </w:drawing>
          </mc:Choice>
          <mc:Fallback>
            <w:pict>
              <v:group w14:anchorId="6709266C" id="Group 20" o:spid="_x0000_s1088" style="position:absolute;margin-left:-5.7pt;margin-top:305.2pt;width:466.65pt;height:139.1pt;z-index:251752448" coordsize="59264,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">
                <v:group id="Group 12" o:spid="_x0000_s1089" style="position:absolute;left:40531;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">
                  <v:group id="Group 11" o:spid="_x0000_s1090"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">
                    <v:oval id="Oval 1" o:spid="_x0000_s1091"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" filled="f" strokecolor="black [3213]" strokeweight="1pt">
                      <v:stroke dashstyle="dash" joinstyle="miter"/>
                    </v:oval>
                    <v:oval id="Oval 1" o:spid="_x0000_s1092"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" filled="f" strokecolor="#bf8f00 [2407]" strokeweight="1pt">
                      <v:stroke dashstyle="dash" joinstyle="miter"/>
                    </v:oval>
                    <v:oval id="Oval 2" o:spid="_x0000_s1093"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" fillcolor="#bf8f00 [2407]" strokecolor="black [3213]" strokeweight="1pt">
                      <v:stroke joinstyle="miter"/>
                    </v:oval>
                    <v:shape id="Isosceles Triangle 5" o:spid="_x0000_s1094"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" fillcolor="#ffc000" strokecolor="#09101d [484]" strokeweight="1pt"/>
                    <v:shape id="Straight Arrow Connector 7" o:spid="_x0000_s1095"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" strokecolor="#bf8f00 [2407]" strokeweight="1.5pt">
                      <v:stroke endarrow="block" joinstyle="miter"/>
                    </v:shape>
                    <v:oval id="Oval 1" o:spid="_x0000_s1096"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" filled="f" strokecolor="#ffe599 [1303]" strokeweight="1pt">
                      <v:stroke dashstyle="dash" joinstyle="miter"/>
                    </v:oval>
                    <v:oval id="Oval 2" o:spid="_x0000_s1097"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" fillcolor="#ffe599 [1303]" strokecolor="black [3213]" strokeweight="1pt">
                      <v:stroke joinstyle="miter"/>
                    </v:oval>
                  </v:group>
                  <v:shape id="Straight Arrow Connector 7" o:spid="_x0000_s1098"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" strokecolor="#ffe599 [1303]" strokeweight="1.5pt">
                    <v:stroke endarrow="block" joinstyle="miter"/>
                  </v:shape>
                </v:group>
                <v:group id="Group 9" o:spid="_x0000_s1099" style="position:absolute;left:3960;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">
                  <v:oval id="Oval 1" o:spid="_x0000_s1100"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" filled="f" strokecolor="black [3213]" strokeweight="1pt">
                    <v:stroke joinstyle="miter"/>
                  </v:oval>
                  <v:oval id="Oval 1" o:spid="_x0000_s1101"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" fillcolor="#bf8f00 [2407]" strokecolor="black [3213]" strokeweight="1pt">
                    <v:stroke joinstyle="miter"/>
                  </v:oval>
                  <v:shape id="Isosceles Triangle 5" o:spid="_x0000_s1102"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" fillcolor="#ffc000" strokecolor="#09101d [484]" strokeweight="1pt"/>
                  <v:shape id="Straight Arrow Connector 6" o:spid="_x0000_s1103"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" strokecolor="#bf8f00 [2407]" strokeweight="1.5pt">
                    <v:stroke endarrow="block" joinstyle="miter"/>
                  </v:shape>
                  <v:oval id="Oval 1" o:spid="_x0000_s1104"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" fillcolor="#ffe599 [1303]" strokecolor="black [3213]" strokeweight="1pt">
                    <v:stroke joinstyle="miter"/>
                  </v:oval>
                  <v:shape id="Straight Arrow Connector 6" o:spid="_x0000_s1105"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" strokecolor="#ffe599 [1303]" strokeweight="1.5pt">
                    <v:stroke endarrow="block" joinstyle="miter"/>
                  </v:shape>
                </v:group>
                <v:group id="Group 10" o:spid="_x0000_s1106" style="position:absolute;left:24693;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">
                  <v:rect id="Rectangle 3" o:spid="_x0000_s1107"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" filled="f" strokecolor="#4472c4 [3204]" strokeweight="1pt">
                    <v:stroke dashstyle="dash"/>
                  </v:rect>
                  <v:rect id="Rectangle 4" o:spid="_x0000_s1108"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" fillcolor="#4472c4 [3204]" strokecolor="#4472c4 [3204]" strokeweight="1pt"/>
                  <v:shape id="Straight Arrow Connector 7" o:spid="_x0000_s1109" type="#_x0000_t32" style="position:absolute;top:5069;width:7090;height:23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" strokecolor="#bf8f00 [2407]" strokeweight="1.5pt">
                    <v:stroke endarrow="block" joinstyle="miter"/>
                  </v:shape>
                  <v:shape id="Straight Arrow Connector 7" o:spid="_x0000_s1110"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" strokecolor="#ffe599 [1303]" strokeweight="1.5pt">
                    <v:stroke endarrow="block" joinstyle="miter"/>
                  </v:shape>
                  <v:rect id="Rectangle 4" o:spid="_x0000_s1111"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" fillcolor="#bdd6ee [1304]" strokecolor="#4472c4 [3204]" strokeweight="1pt"/>
                  <v:shape id="Straight Arrow Connector 7" o:spid="_x0000_s1112"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" strokecolor="#bf8f00 [2407]" strokeweight="1.5pt">
                    <v:stroke endarrow="block" joinstyle="miter"/>
                  </v:shape>
                  <v:shape id="Straight Arrow Connector 6" o:spid="_x0000_s1113" type="#_x0000_t32" style="position:absolute;top:2676;width:7481;height:25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" strokecolor="#ffe599 [1303]" strokeweight="1.5pt">
                    <v:stroke endarrow="block" joinstyle="miter"/>
                  </v:shape>
                </v:group>
                <v:shape id="Text Box 2" o:spid="_x0000_s1114" type="#_x0000_t202" style="position:absolute;left:20488;top:11442;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" filled="f" stroked="f">
                  <v:textbox>
                    <w:txbxContent>
                      <w:p w14:paraId="30FD5D48" w14:textId="383BF0FE" w:rsidR="009845AE" w:rsidRDefault="009845AE" w:rsidP="009845AE">
                        <w:pPr>
                          <w:rPr>
                            <w:rFonts w:hint="eastAsia"/>
                          </w:rPr>
                        </w:pPr>
                        <w:r>
                          <w:rPr>
                            <w:rFonts w:eastAsiaTheme="minorEastAsia" w:hint="eastAsia"/>
                            <w:lang w:eastAsia="zh-TW"/>
                          </w:rPr>
                          <w:t>ENC-</w:t>
                        </w:r>
                        <w:r>
                          <w:rPr>
                            <w:rFonts w:eastAsiaTheme="minorEastAsia" w:hint="eastAsia"/>
                            <w:lang w:eastAsia="zh-TW"/>
                          </w:rPr>
                          <w:t>C</w:t>
                        </w:r>
                      </w:p>
                    </w:txbxContent>
                  </v:textbox>
                </v:shape>
                <v:shape id="Text Box 2" o:spid="_x0000_s1115" type="#_x0000_t202" style="position:absolute;left:38825;top:1124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" filled="f" stroked="f">
                  <v:textbox>
                    <w:txbxContent>
                      <w:p w14:paraId="5BC6447E" w14:textId="00F36E93" w:rsidR="009845AE" w:rsidRDefault="009845AE" w:rsidP="009845AE">
                        <w:pPr>
                          <w:rPr>
                            <w:rFonts w:hint="eastAsia"/>
                          </w:rPr>
                        </w:pPr>
                        <w:r>
                          <w:rPr>
                            <w:rFonts w:eastAsiaTheme="minorEastAsia" w:hint="eastAsia"/>
                            <w:lang w:eastAsia="zh-TW"/>
                          </w:rPr>
                          <w:t>DEC-</w:t>
                        </w:r>
                        <w:r>
                          <w:rPr>
                            <w:rFonts w:eastAsiaTheme="minorEastAsia" w:hint="eastAsia"/>
                            <w:lang w:eastAsia="zh-TW"/>
                          </w:rPr>
                          <w:t>C</w:t>
                        </w:r>
                      </w:p>
                    </w:txbxContent>
                  </v:textbox>
                </v:shape>
                <v:shape id="Arrow: Right 14" o:spid="_x0000_s1116" type="#_x0000_t13" style="position:absolute;left:11540;top:1853;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" adj="21164" filled="f" strokecolor="#7030a0" strokeweight="1pt">
                  <v:stroke dashstyle="1 1"/>
                </v:shape>
                <v:shape id="Arrow: Right 14" o:spid="_x0000_s1117" type="#_x0000_t13" style="position:absolute;left:11491;top:12708;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" adj="21164" filled="f" strokecolor="#7030a0" strokeweight="1pt">
                  <v:stroke dashstyle="1 1"/>
                </v:shape>
                <v:shape id="Text Box 2" o:spid="_x0000_s1118" type="#_x0000_t202" style="position:absolute;top:6699;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" filled="f" stroked="f">
                  <v:textbox>
                    <w:txbxContent>
                      <w:p w14:paraId="248DBA9A" w14:textId="32204F06" w:rsidR="009845AE" w:rsidRDefault="009845AE" w:rsidP="009845AE">
                        <w:r>
                          <w:rPr>
                            <w:rFonts w:eastAsiaTheme="minorEastAsia" w:hint="eastAsia"/>
                            <w:lang w:eastAsia="zh-TW"/>
                          </w:rPr>
                          <w:t>3</w:t>
                        </w:r>
                        <w:r w:rsidRPr="009845AE">
                          <w:rPr>
                            <w:rFonts w:eastAsiaTheme="minorEastAsia" w:hint="eastAsia"/>
                            <w:noProof/>
                            <w:lang w:eastAsia="zh-TW"/>
                          </w:rPr>
                          <w:drawing>
                            <wp:inline distT="0" distB="0" distL="0" distR="0" wp14:anchorId="3E1BC309" wp14:editId="010BAD2C">
                              <wp:extent cx="91440" cy="80645"/>
                              <wp:effectExtent l="0" t="0" r="0" b="0"/>
                              <wp:docPr id="135890166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 cy="80645"/>
                                      </a:xfrm>
                                      <a:prstGeom prst="rect">
                                        <a:avLst/>
                                      </a:prstGeom>
                                      <a:noFill/>
                                      <a:ln>
                                        <a:noFill/>
                                      </a:ln>
                                    </pic:spPr>
                                  </pic:pic>
                                </a:graphicData>
                              </a:graphic>
                            </wp:inline>
                          </w:drawing>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9376" behindDoc="0" locked="0" layoutInCell="1" allowOverlap="1" wp14:anchorId="65714FD4" wp14:editId="7008C05A">
                <wp:simplePos x="0" y="0"/>
                <wp:positionH relativeFrom="column">
                  <wp:posOffset>-62651</wp:posOffset>
                </wp:positionH>
                <wp:positionV relativeFrom="paragraph">
                  <wp:posOffset>1949759</wp:posOffset>
                </wp:positionV>
                <wp:extent cx="5931307" cy="1766764"/>
                <wp:effectExtent l="0" t="0" r="12700" b="24130"/>
                <wp:wrapNone/>
                <wp:docPr id="1812831634" name="Group 19"/>
                <wp:cNvGraphicFramePr/>
                <a:graphic xmlns:a="http://schemas.openxmlformats.org/drawingml/2006/main">
                  <a:graphicData uri="http://schemas.microsoft.com/office/word/2010/wordprocessingGroup">
                    <wpg:wgp>
                      <wpg:cNvGrpSpPr/>
                      <wpg:grpSpPr>
                        <a:xfrm>
                          <a:off x="0" y="0"/>
                          <a:ext cx="5931307" cy="1766764"/>
                          <a:chOff x="0" y="0"/>
                          <a:chExt cx="5931307" cy="1766764"/>
                        </a:xfrm>
                      </wpg:grpSpPr>
                      <wpg:grpSp>
                        <wpg:cNvPr id="366902639" name="Group 12"/>
                        <wpg:cNvGrpSpPr/>
                        <wpg:grpSpPr>
                          <a:xfrm>
                            <a:off x="4058057" y="0"/>
                            <a:ext cx="1873250" cy="1722755"/>
                            <a:chOff x="0" y="0"/>
                            <a:chExt cx="1873537" cy="1723089"/>
                          </a:xfrm>
                        </wpg:grpSpPr>
                        <wpg:grpSp>
                          <wpg:cNvPr id="1090432692" name="Group 11"/>
                          <wpg:cNvGrpSpPr/>
                          <wpg:grpSpPr>
                            <a:xfrm>
                              <a:off x="0" y="0"/>
                              <a:ext cx="1873537" cy="1723089"/>
                              <a:chOff x="0" y="0"/>
                              <a:chExt cx="1873537" cy="1723089"/>
                            </a:xfrm>
                          </wpg:grpSpPr>
                          <wps:wsp>
                            <wps:cNvPr id="191165330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904558" name="Oval 1"/>
                            <wps:cNvSpPr/>
                            <wps:spPr>
                              <a:xfrm>
                                <a:off x="913144" y="112467"/>
                                <a:ext cx="448736" cy="401702"/>
                              </a:xfrm>
                              <a:prstGeom prst="ellipse">
                                <a:avLst/>
                              </a:prstGeom>
                              <a:noFill/>
                              <a:ln>
                                <a:solidFill>
                                  <a:schemeClr val="accent2">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283512" name="Oval 2"/>
                            <wps:cNvSpPr/>
                            <wps:spPr>
                              <a:xfrm>
                                <a:off x="1079400" y="254274"/>
                                <a:ext cx="78740" cy="94615"/>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050232" name="Isosceles Triangle 5"/>
                            <wps:cNvSpPr/>
                            <wps:spPr>
                              <a:xfrm rot="16200000">
                                <a:off x="-63426" y="686450"/>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475357" name="Straight Arrow Connector 7"/>
                            <wps:cNvCnPr/>
                            <wps:spPr>
                              <a:xfrm flipV="1">
                                <a:off x="473093" y="348890"/>
                                <a:ext cx="576996" cy="4383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8123116" name="Oval 1"/>
                            <wps:cNvSpPr/>
                            <wps:spPr>
                              <a:xfrm>
                                <a:off x="1128340" y="953519"/>
                                <a:ext cx="448310" cy="401320"/>
                              </a:xfrm>
                              <a:prstGeom prst="ellipse">
                                <a:avLst/>
                              </a:prstGeom>
                              <a:noFill/>
                              <a:ln>
                                <a:solidFill>
                                  <a:schemeClr val="accent2">
                                    <a:lumMod val="60000"/>
                                    <a:lumOff val="40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741812" name="Oval 2"/>
                            <wps:cNvSpPr/>
                            <wps:spPr>
                              <a:xfrm>
                                <a:off x="1323935" y="1124663"/>
                                <a:ext cx="78740" cy="94615"/>
                              </a:xfrm>
                              <a:prstGeom prst="ellipse">
                                <a:avLst/>
                              </a:prstGeom>
                              <a:solidFill>
                                <a:schemeClr val="accent2">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40686686" name="Straight Arrow Connector 7"/>
                          <wps:cNvCnPr/>
                          <wps:spPr>
                            <a:xfrm>
                              <a:off x="499273" y="948629"/>
                              <a:ext cx="824661" cy="223342"/>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288514291" name="Group 9"/>
                        <wpg:cNvGrpSpPr/>
                        <wpg:grpSpPr>
                          <a:xfrm>
                            <a:off x="400967" y="44009"/>
                            <a:ext cx="2061210" cy="1722755"/>
                            <a:chOff x="0" y="0"/>
                            <a:chExt cx="2061739" cy="1723089"/>
                          </a:xfrm>
                        </wpg:grpSpPr>
                        <wps:wsp>
                          <wps:cNvPr id="1116075467"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236453" name="Oval 1"/>
                          <wps:cNvSpPr/>
                          <wps:spPr>
                            <a:xfrm>
                              <a:off x="185862" y="117356"/>
                              <a:ext cx="440199" cy="401702"/>
                            </a:xfrm>
                            <a:prstGeom prst="ellipse">
                              <a:avLst/>
                            </a:prstGeom>
                            <a:solidFill>
                              <a:schemeClr val="accent2">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639164" name="Isosceles Triangle 5"/>
                          <wps:cNvSpPr/>
                          <wps:spPr>
                            <a:xfrm rot="5400000">
                              <a:off x="1522614" y="647331"/>
                              <a:ext cx="602552" cy="475699"/>
                            </a:xfrm>
                            <a:prstGeom prst="triangle">
                              <a:avLst/>
                            </a:prstGeom>
                            <a:solidFill>
                              <a:schemeClr val="accent2">
                                <a:lumMod val="60000"/>
                                <a:lumOff val="4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933380" name="Straight Arrow Connector 6"/>
                          <wps:cNvCnPr/>
                          <wps:spPr>
                            <a:xfrm>
                              <a:off x="626061" y="318207"/>
                              <a:ext cx="934082" cy="547096"/>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50893589" name="Oval 1"/>
                          <wps:cNvSpPr/>
                          <wps:spPr>
                            <a:xfrm>
                              <a:off x="381422" y="968190"/>
                              <a:ext cx="448310" cy="401320"/>
                            </a:xfrm>
                            <a:prstGeom prst="ellipse">
                              <a:avLst/>
                            </a:prstGeom>
                            <a:solidFill>
                              <a:schemeClr val="accent2">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593901" name="Straight Arrow Connector 6"/>
                          <wps:cNvCnPr/>
                          <wps:spPr>
                            <a:xfrm flipV="1">
                              <a:off x="829732" y="928051"/>
                              <a:ext cx="695899" cy="24079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1738657329" name="Group 10"/>
                        <wpg:cNvGrpSpPr/>
                        <wpg:grpSpPr>
                          <a:xfrm>
                            <a:off x="2474259" y="420526"/>
                            <a:ext cx="1581785" cy="1141095"/>
                            <a:chOff x="0" y="0"/>
                            <a:chExt cx="1582352" cy="1141679"/>
                          </a:xfrm>
                        </wpg:grpSpPr>
                        <wps:wsp>
                          <wps:cNvPr id="1923639284"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65610"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655083" name="Straight Arrow Connector 7"/>
                          <wps:cNvCnPr/>
                          <wps:spPr>
                            <a:xfrm flipV="1">
                              <a:off x="0" y="287482"/>
                              <a:ext cx="738365" cy="21946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3754676" name="Straight Arrow Connector 7"/>
                          <wps:cNvCnPr/>
                          <wps:spPr>
                            <a:xfrm>
                              <a:off x="870391" y="259162"/>
                              <a:ext cx="711961" cy="232675"/>
                            </a:xfrm>
                            <a:prstGeom prst="straightConnector1">
                              <a:avLst/>
                            </a:prstGeom>
                            <a:ln w="19050">
                              <a:solidFill>
                                <a:schemeClr val="accent2">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0596724"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3987245" name="Straight Arrow Connector 7"/>
                          <wps:cNvCnPr/>
                          <wps:spPr>
                            <a:xfrm flipV="1">
                              <a:off x="841052" y="522194"/>
                              <a:ext cx="679688" cy="205373"/>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2383979" name="Straight Arrow Connector 6"/>
                          <wps:cNvCnPr/>
                          <wps:spPr>
                            <a:xfrm>
                              <a:off x="0" y="523213"/>
                              <a:ext cx="737489" cy="235779"/>
                            </a:xfrm>
                            <a:prstGeom prst="straightConnector1">
                              <a:avLst/>
                            </a:prstGeom>
                            <a:ln w="19050">
                              <a:solidFill>
                                <a:schemeClr val="accent2">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902720850" name="Text Box 2"/>
                        <wps:cNvSpPr txBox="1">
                          <a:spLocks noChangeArrowheads="1"/>
                        </wps:cNvSpPr>
                        <wps:spPr bwMode="auto">
                          <a:xfrm>
                            <a:off x="2053733" y="1232240"/>
                            <a:ext cx="596265" cy="268605"/>
                          </a:xfrm>
                          <a:prstGeom prst="rect">
                            <a:avLst/>
                          </a:prstGeom>
                          <a:noFill/>
                          <a:ln w="9525">
                            <a:noFill/>
                            <a:miter lim="800000"/>
                            <a:headEnd/>
                            <a:tailEnd/>
                          </a:ln>
                        </wps:spPr>
                        <wps:txbx>
                          <w:txbxContent>
                            <w:p w14:paraId="02F36787" w14:textId="7589A0F2" w:rsidR="009845AE" w:rsidRDefault="009845AE" w:rsidP="009845AE">
                              <w:pPr>
                                <w:rPr>
                                  <w:rFonts w:hint="eastAsia"/>
                                </w:rPr>
                              </w:pPr>
                              <w:r>
                                <w:rPr>
                                  <w:rFonts w:eastAsiaTheme="minorEastAsia" w:hint="eastAsia"/>
                                  <w:lang w:eastAsia="zh-TW"/>
                                </w:rPr>
                                <w:t>ENC-</w:t>
                              </w:r>
                              <w:r>
                                <w:rPr>
                                  <w:rFonts w:eastAsiaTheme="minorEastAsia" w:hint="eastAsia"/>
                                  <w:lang w:eastAsia="zh-TW"/>
                                </w:rPr>
                                <w:t>B</w:t>
                              </w:r>
                            </w:p>
                          </w:txbxContent>
                        </wps:txbx>
                        <wps:bodyPr rot="0" vert="horz" wrap="square" lIns="91440" tIns="45720" rIns="91440" bIns="45720" anchor="t" anchorCtr="0">
                          <a:noAutofit/>
                        </wps:bodyPr>
                      </wps:wsp>
                      <wps:wsp>
                        <wps:cNvPr id="1376666046" name="Text Box 2"/>
                        <wps:cNvSpPr txBox="1">
                          <a:spLocks noChangeArrowheads="1"/>
                        </wps:cNvSpPr>
                        <wps:spPr bwMode="auto">
                          <a:xfrm>
                            <a:off x="3887422" y="1212680"/>
                            <a:ext cx="596265" cy="268605"/>
                          </a:xfrm>
                          <a:prstGeom prst="rect">
                            <a:avLst/>
                          </a:prstGeom>
                          <a:noFill/>
                          <a:ln w="9525">
                            <a:noFill/>
                            <a:miter lim="800000"/>
                            <a:headEnd/>
                            <a:tailEnd/>
                          </a:ln>
                        </wps:spPr>
                        <wps:txbx>
                          <w:txbxContent>
                            <w:p w14:paraId="38669FE9" w14:textId="0E1B7D38" w:rsidR="009845AE" w:rsidRDefault="009845AE" w:rsidP="009845AE">
                              <w:pPr>
                                <w:rPr>
                                  <w:rFonts w:hint="eastAsia"/>
                                </w:rPr>
                              </w:pPr>
                              <w:r>
                                <w:rPr>
                                  <w:rFonts w:eastAsiaTheme="minorEastAsia" w:hint="eastAsia"/>
                                  <w:lang w:eastAsia="zh-TW"/>
                                </w:rPr>
                                <w:t>DEC-</w:t>
                              </w:r>
                              <w:r>
                                <w:rPr>
                                  <w:rFonts w:eastAsiaTheme="minorEastAsia" w:hint="eastAsia"/>
                                  <w:lang w:eastAsia="zh-TW"/>
                                </w:rPr>
                                <w:t>B</w:t>
                              </w:r>
                            </w:p>
                          </w:txbxContent>
                        </wps:txbx>
                        <wps:bodyPr rot="0" vert="horz" wrap="square" lIns="91440" tIns="45720" rIns="91440" bIns="45720" anchor="t" anchorCtr="0">
                          <a:noAutofit/>
                        </wps:bodyPr>
                      </wps:wsp>
                      <wps:wsp>
                        <wps:cNvPr id="623883443" name="Arrow: Right 14"/>
                        <wps:cNvSpPr/>
                        <wps:spPr>
                          <a:xfrm>
                            <a:off x="1237129" y="1207281"/>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4120429" name="Arrow: Right 14"/>
                        <wps:cNvSpPr/>
                        <wps:spPr>
                          <a:xfrm>
                            <a:off x="1051315" y="224423"/>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269905" name="Text Box 2"/>
                        <wps:cNvSpPr txBox="1">
                          <a:spLocks noChangeArrowheads="1"/>
                        </wps:cNvSpPr>
                        <wps:spPr bwMode="auto">
                          <a:xfrm>
                            <a:off x="0" y="718806"/>
                            <a:ext cx="283210" cy="244475"/>
                          </a:xfrm>
                          <a:prstGeom prst="rect">
                            <a:avLst/>
                          </a:prstGeom>
                          <a:noFill/>
                          <a:ln w="9525">
                            <a:noFill/>
                            <a:miter lim="800000"/>
                            <a:headEnd/>
                            <a:tailEnd/>
                          </a:ln>
                        </wps:spPr>
                        <wps:txbx>
                          <w:txbxContent>
                            <w:p w14:paraId="4836B69C" w14:textId="71F6A5EC" w:rsidR="009845AE" w:rsidRDefault="009845AE" w:rsidP="009845AE">
                              <w:r>
                                <w:rPr>
                                  <w:rFonts w:eastAsiaTheme="minorEastAsia" w:hint="eastAsia"/>
                                  <w:lang w:eastAsia="zh-TW"/>
                                </w:rPr>
                                <w:t>2</w:t>
                              </w:r>
                            </w:p>
                          </w:txbxContent>
                        </wps:txbx>
                        <wps:bodyPr rot="0" vert="horz" wrap="square" lIns="91440" tIns="45720" rIns="91440" bIns="45720" anchor="t" anchorCtr="0">
                          <a:noAutofit/>
                        </wps:bodyPr>
                      </wps:wsp>
                    </wpg:wgp>
                  </a:graphicData>
                </a:graphic>
              </wp:anchor>
            </w:drawing>
          </mc:Choice>
          <mc:Fallback>
            <w:pict>
              <v:group w14:anchorId="65714FD4" id="Group 19" o:spid="_x0000_s1119" style="position:absolute;margin-left:-4.95pt;margin-top:153.5pt;width:467.05pt;height:139.1pt;z-index:251749376" coordsize="59313,17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">
                <v:group id="Group 12" o:spid="_x0000_s1120" style="position:absolute;left:40580;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">
                  <v:group id="Group 11" o:spid="_x0000_s1121"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">
                    <v:oval id="Oval 1" o:spid="_x0000_s1122"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" filled="f" strokecolor="black [3213]" strokeweight="1pt">
                      <v:stroke dashstyle="dash" joinstyle="miter"/>
                    </v:oval>
                    <v:oval id="Oval 1" o:spid="_x0000_s1123" style="position:absolute;left:9131;top:1124;width:4487;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" filled="f" strokecolor="#c45911 [2405]" strokeweight="1pt">
                      <v:stroke dashstyle="dash" joinstyle="miter"/>
                    </v:oval>
                    <v:oval id="Oval 2" o:spid="_x0000_s1124" style="position:absolute;left:10794;top:2542;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" fillcolor="#c45911 [2405]" strokecolor="black [3213]" strokeweight="1pt">
                      <v:stroke joinstyle="miter"/>
                    </v:oval>
                    <v:shape id="Isosceles Triangle 5" o:spid="_x0000_s1125"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" fillcolor="#f4b083 [1941]" strokecolor="#09101d [484]" strokeweight="1pt"/>
                    <v:shape id="Straight Arrow Connector 7" o:spid="_x0000_s1126" type="#_x0000_t32" style="position:absolute;left:4730;top:3488;width:5770;height:438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" strokecolor="#c45911 [2405]" strokeweight="1.5pt">
                      <v:stroke endarrow="block" joinstyle="miter"/>
                    </v:shape>
                    <v:oval id="Oval 1" o:spid="_x0000_s1127" style="position:absolute;left:1128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" filled="f" strokecolor="#f4b083 [1941]" strokeweight="1pt">
                      <v:stroke dashstyle="dash" joinstyle="miter"/>
                    </v:oval>
                    <v:oval id="Oval 2" o:spid="_x0000_s1128" style="position:absolute;left:13239;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" fillcolor="#f7caac [1301]" strokecolor="black [3213]" strokeweight="1pt">
                      <v:stroke joinstyle="miter"/>
                    </v:oval>
                  </v:group>
                  <v:shape id="Straight Arrow Connector 7" o:spid="_x0000_s1129" type="#_x0000_t32" style="position:absolute;left:4992;top:9486;width:8247;height:2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" strokecolor="#f7caac [1301]" strokeweight="1.5pt">
                    <v:stroke endarrow="block" joinstyle="miter"/>
                  </v:shape>
                </v:group>
                <v:group id="Group 9" o:spid="_x0000_s1130" style="position:absolute;left:4009;top:440;width:20612;height:17227"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">
                  <v:oval id="Oval 1" o:spid="_x0000_s1131"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" filled="f" strokecolor="black [3213]" strokeweight="1pt">
                    <v:stroke joinstyle="miter"/>
                  </v:oval>
                  <v:oval id="Oval 1" o:spid="_x0000_s1132" style="position:absolute;left:1858;top:1173;width:4402;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" fillcolor="#c45911 [2405]" strokecolor="black [3213]" strokeweight="1pt">
                    <v:stroke joinstyle="miter"/>
                  </v:oval>
                  <v:shape id="Isosceles Triangle 5" o:spid="_x0000_s1133"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" fillcolor="#f4b083 [1941]" strokecolor="#09101d [484]" strokeweight="1pt"/>
                  <v:shape id="Straight Arrow Connector 6" o:spid="_x0000_s1134" type="#_x0000_t32" style="position:absolute;left:6260;top:3182;width:9341;height:54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" strokecolor="#c45911 [2405]" strokeweight="1.5pt">
                    <v:stroke endarrow="block" joinstyle="miter"/>
                  </v:shape>
                  <v:oval id="Oval 1" o:spid="_x0000_s1135" style="position:absolute;left:3814;top:9681;width:4483;height:4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" fillcolor="#fbe4d5 [661]" strokecolor="black [3213]" strokeweight="1pt">
                    <v:stroke joinstyle="miter"/>
                  </v:oval>
                  <v:shape id="Straight Arrow Connector 6" o:spid="_x0000_s1136" type="#_x0000_t32" style="position:absolute;left:8297;top:9280;width:6959;height:240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" strokecolor="#f7caac [1301]" strokeweight="1.5pt">
                    <v:stroke endarrow="block" joinstyle="miter"/>
                  </v:shape>
                </v:group>
                <v:group id="Group 10" o:spid="_x0000_s1137" style="position:absolute;left:24742;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">
                  <v:rect id="Rectangle 3" o:spid="_x0000_s1138"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" filled="f" strokecolor="#4472c4 [3204]" strokeweight="1pt">
                    <v:stroke dashstyle="dash"/>
                  </v:rect>
                  <v:rect id="Rectangle 4" o:spid="_x0000_s1139"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" fillcolor="#4472c4 [3204]" strokecolor="#4472c4 [3204]" strokeweight="1pt"/>
                  <v:shape id="Straight Arrow Connector 7" o:spid="_x0000_s1140"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" strokecolor="#c45911 [2405]" strokeweight="1.5pt">
                    <v:stroke endarrow="block" joinstyle="miter"/>
                  </v:shape>
                  <v:shape id="Straight Arrow Connector 7" o:spid="_x0000_s1141"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" strokecolor="#c45911 [2405]" strokeweight="1.5pt">
                    <v:stroke endarrow="block" joinstyle="miter"/>
                  </v:shape>
                  <v:rect id="Rectangle 4" o:spid="_x0000_s1142"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" fillcolor="#bdd6ee [1304]" strokecolor="#4472c4 [3204]" strokeweight="1pt"/>
                  <v:shape id="Straight Arrow Connector 7" o:spid="_x0000_s1143"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" strokecolor="#f7caac [1301]" strokeweight="1.5pt">
                    <v:stroke endarrow="block" joinstyle="miter"/>
                  </v:shape>
                  <v:shape id="Straight Arrow Connector 6" o:spid="_x0000_s1144"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" strokecolor="#f7caac [1301]" strokeweight="1.5pt">
                    <v:stroke endarrow="block" joinstyle="miter"/>
                  </v:shape>
                </v:group>
                <v:shape id="Text Box 2" o:spid="_x0000_s1145" type="#_x0000_t202" style="position:absolute;left:20537;top:12322;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" filled="f" stroked="f">
                  <v:textbox>
                    <w:txbxContent>
                      <w:p w14:paraId="02F36787" w14:textId="7589A0F2" w:rsidR="009845AE" w:rsidRDefault="009845AE" w:rsidP="009845AE">
                        <w:pPr>
                          <w:rPr>
                            <w:rFonts w:hint="eastAsia"/>
                          </w:rPr>
                        </w:pPr>
                        <w:r>
                          <w:rPr>
                            <w:rFonts w:eastAsiaTheme="minorEastAsia" w:hint="eastAsia"/>
                            <w:lang w:eastAsia="zh-TW"/>
                          </w:rPr>
                          <w:t>ENC-</w:t>
                        </w:r>
                        <w:r>
                          <w:rPr>
                            <w:rFonts w:eastAsiaTheme="minorEastAsia" w:hint="eastAsia"/>
                            <w:lang w:eastAsia="zh-TW"/>
                          </w:rPr>
                          <w:t>B</w:t>
                        </w:r>
                      </w:p>
                    </w:txbxContent>
                  </v:textbox>
                </v:shape>
                <v:shape id="Text Box 2" o:spid="_x0000_s1146" type="#_x0000_t202" style="position:absolute;left:38874;top:12126;width:5962;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" filled="f" stroked="f">
                  <v:textbox>
                    <w:txbxContent>
                      <w:p w14:paraId="38669FE9" w14:textId="0E1B7D38" w:rsidR="009845AE" w:rsidRDefault="009845AE" w:rsidP="009845AE">
                        <w:pPr>
                          <w:rPr>
                            <w:rFonts w:hint="eastAsia"/>
                          </w:rPr>
                        </w:pPr>
                        <w:r>
                          <w:rPr>
                            <w:rFonts w:eastAsiaTheme="minorEastAsia" w:hint="eastAsia"/>
                            <w:lang w:eastAsia="zh-TW"/>
                          </w:rPr>
                          <w:t>DEC-</w:t>
                        </w:r>
                        <w:r>
                          <w:rPr>
                            <w:rFonts w:eastAsiaTheme="minorEastAsia" w:hint="eastAsia"/>
                            <w:lang w:eastAsia="zh-TW"/>
                          </w:rPr>
                          <w:t>B</w:t>
                        </w:r>
                      </w:p>
                    </w:txbxContent>
                  </v:textbox>
                </v:shape>
                <v:shape id="Arrow: Right 14" o:spid="_x0000_s1147" type="#_x0000_t13" style="position:absolute;left:12371;top:12072;width:40096;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" adj="21164" filled="f" strokecolor="#7030a0" strokeweight="1pt">
                  <v:stroke dashstyle="1 1"/>
                </v:shape>
                <v:shape id="Arrow: Right 14" o:spid="_x0000_s1148" type="#_x0000_t13" style="position:absolute;left:10513;top:2244;width:40096;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" adj="21164" filled="f" strokecolor="#7030a0" strokeweight="1pt">
                  <v:stroke dashstyle="1 1"/>
                </v:shape>
                <v:shape id="Text Box 2" o:spid="_x0000_s1149" type="#_x0000_t202" style="position:absolute;top:7188;width:2832;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" filled="f" stroked="f">
                  <v:textbox>
                    <w:txbxContent>
                      <w:p w14:paraId="4836B69C" w14:textId="71F6A5EC" w:rsidR="009845AE" w:rsidRDefault="009845AE" w:rsidP="009845AE">
                        <w:r>
                          <w:rPr>
                            <w:rFonts w:eastAsiaTheme="minorEastAsia" w:hint="eastAsia"/>
                            <w:lang w:eastAsia="zh-TW"/>
                          </w:rPr>
                          <w:t>2</w:t>
                        </w:r>
                      </w:p>
                    </w:txbxContent>
                  </v:textbox>
                </v:shape>
              </v:group>
            </w:pict>
          </mc:Fallback>
        </mc:AlternateContent>
      </w:r>
      <w:r>
        <w:rPr>
          <w:rFonts w:eastAsiaTheme="minorEastAsia"/>
          <w:noProof/>
          <w:lang w:val="en-US" w:eastAsia="zh-TW"/>
        </w:rPr>
        <mc:AlternateContent>
          <mc:Choice Requires="wpg">
            <w:drawing>
              <wp:anchor distT="0" distB="0" distL="114300" distR="114300" simplePos="0" relativeHeight="251746304" behindDoc="0" locked="0" layoutInCell="1" allowOverlap="1" wp14:anchorId="75E9D9A1" wp14:editId="2651452C">
                <wp:simplePos x="0" y="0"/>
                <wp:positionH relativeFrom="column">
                  <wp:posOffset>-62230</wp:posOffset>
                </wp:positionH>
                <wp:positionV relativeFrom="paragraph">
                  <wp:posOffset>23305</wp:posOffset>
                </wp:positionV>
                <wp:extent cx="5867740" cy="1767097"/>
                <wp:effectExtent l="0" t="0" r="19050" b="24130"/>
                <wp:wrapNone/>
                <wp:docPr id="857804304" name="Group 18"/>
                <wp:cNvGraphicFramePr/>
                <a:graphic xmlns:a="http://schemas.openxmlformats.org/drawingml/2006/main">
                  <a:graphicData uri="http://schemas.microsoft.com/office/word/2010/wordprocessingGroup">
                    <wpg:wgp>
                      <wpg:cNvGrpSpPr/>
                      <wpg:grpSpPr>
                        <a:xfrm>
                          <a:off x="0" y="0"/>
                          <a:ext cx="5867740" cy="1767097"/>
                          <a:chOff x="0" y="0"/>
                          <a:chExt cx="5867740" cy="1767097"/>
                        </a:xfrm>
                      </wpg:grpSpPr>
                      <wpg:grpSp>
                        <wpg:cNvPr id="1039318934" name="Group 12"/>
                        <wpg:cNvGrpSpPr/>
                        <wpg:grpSpPr>
                          <a:xfrm>
                            <a:off x="3994490" y="0"/>
                            <a:ext cx="1873250" cy="1722755"/>
                            <a:chOff x="0" y="0"/>
                            <a:chExt cx="1873537" cy="1723089"/>
                          </a:xfrm>
                        </wpg:grpSpPr>
                        <wpg:grpSp>
                          <wpg:cNvPr id="19782108" name="Group 11"/>
                          <wpg:cNvGrpSpPr/>
                          <wpg:grpSpPr>
                            <a:xfrm>
                              <a:off x="0" y="0"/>
                              <a:ext cx="1873537" cy="1723089"/>
                              <a:chOff x="0" y="0"/>
                              <a:chExt cx="1873537" cy="1723089"/>
                            </a:xfrm>
                          </wpg:grpSpPr>
                          <wps:wsp>
                            <wps:cNvPr id="679832813" name="Oval 1"/>
                            <wps:cNvSpPr/>
                            <wps:spPr>
                              <a:xfrm>
                                <a:off x="737144" y="0"/>
                                <a:ext cx="1136393" cy="1723089"/>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601748" name="Oval 1"/>
                            <wps:cNvSpPr/>
                            <wps:spPr>
                              <a:xfrm>
                                <a:off x="1098992" y="112467"/>
                                <a:ext cx="448736" cy="401702"/>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050279" name="Oval 2"/>
                            <wps:cNvSpPr/>
                            <wps:spPr>
                              <a:xfrm>
                                <a:off x="1275026" y="244492"/>
                                <a:ext cx="78740" cy="94615"/>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707832" name="Isosceles Triangle 5"/>
                            <wps:cNvSpPr/>
                            <wps:spPr>
                              <a:xfrm rot="16200000">
                                <a:off x="-63426" y="686450"/>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0728040" name="Straight Arrow Connector 7"/>
                            <wps:cNvCnPr/>
                            <wps:spPr>
                              <a:xfrm flipV="1">
                                <a:off x="473093" y="321711"/>
                                <a:ext cx="794140" cy="465553"/>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1613897" name="Oval 1"/>
                            <wps:cNvSpPr/>
                            <wps:spPr>
                              <a:xfrm>
                                <a:off x="1084323" y="953519"/>
                                <a:ext cx="448310" cy="401320"/>
                              </a:xfrm>
                              <a:prstGeom prst="ellipse">
                                <a:avLst/>
                              </a:prstGeom>
                              <a:noFill/>
                              <a:ln>
                                <a:solidFill>
                                  <a:schemeClr val="accent6">
                                    <a:lumMod val="7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485369" name="Oval 2"/>
                            <wps:cNvSpPr/>
                            <wps:spPr>
                              <a:xfrm>
                                <a:off x="1270137" y="1124663"/>
                                <a:ext cx="78740" cy="94615"/>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024377422" name="Straight Arrow Connector 7"/>
                          <wps:cNvCnPr/>
                          <wps:spPr>
                            <a:xfrm>
                              <a:off x="499273" y="948629"/>
                              <a:ext cx="772595" cy="234712"/>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902212066" name="Group 9"/>
                        <wpg:cNvGrpSpPr/>
                        <wpg:grpSpPr>
                          <a:xfrm>
                            <a:off x="337399" y="44008"/>
                            <a:ext cx="2061739" cy="1723089"/>
                            <a:chOff x="0" y="0"/>
                            <a:chExt cx="2061739" cy="1723089"/>
                          </a:xfrm>
                        </wpg:grpSpPr>
                        <wps:wsp>
                          <wps:cNvPr id="1725459922" name="Oval 1"/>
                          <wps:cNvSpPr/>
                          <wps:spPr>
                            <a:xfrm>
                              <a:off x="0" y="0"/>
                              <a:ext cx="1136393" cy="1723089"/>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242198" name="Oval 1"/>
                          <wps:cNvSpPr/>
                          <wps:spPr>
                            <a:xfrm>
                              <a:off x="337399" y="117356"/>
                              <a:ext cx="448736" cy="401702"/>
                            </a:xfrm>
                            <a:prstGeom prst="ellipse">
                              <a:avLst/>
                            </a:prstGeom>
                            <a:solidFill>
                              <a:schemeClr val="accent6">
                                <a:lumMod val="75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831585" name="Isosceles Triangle 5"/>
                          <wps:cNvSpPr/>
                          <wps:spPr>
                            <a:xfrm rot="5400000">
                              <a:off x="1522614" y="647331"/>
                              <a:ext cx="602552" cy="475699"/>
                            </a:xfrm>
                            <a:prstGeom prst="triangle">
                              <a:avLst/>
                            </a:prstGeom>
                            <a:solidFill>
                              <a:srgbClr val="92D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226401" name="Straight Arrow Connector 6"/>
                          <wps:cNvCnPr/>
                          <wps:spPr>
                            <a:xfrm>
                              <a:off x="772595" y="410746"/>
                              <a:ext cx="787547" cy="454557"/>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7178914" name="Oval 1"/>
                          <wps:cNvSpPr/>
                          <wps:spPr>
                            <a:xfrm>
                              <a:off x="332510" y="958408"/>
                              <a:ext cx="448310" cy="401320"/>
                            </a:xfrm>
                            <a:prstGeom prst="ellipse">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6278933" name="Straight Arrow Connector 6"/>
                          <wps:cNvCnPr/>
                          <wps:spPr>
                            <a:xfrm flipV="1">
                              <a:off x="767705" y="928051"/>
                              <a:ext cx="757925" cy="22982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g:grpSp>
                        <wpg:cNvPr id="2086047239" name="Group 10"/>
                        <wpg:cNvGrpSpPr/>
                        <wpg:grpSpPr>
                          <a:xfrm>
                            <a:off x="2410691" y="420526"/>
                            <a:ext cx="1581785" cy="1141095"/>
                            <a:chOff x="0" y="0"/>
                            <a:chExt cx="1582352" cy="1141679"/>
                          </a:xfrm>
                        </wpg:grpSpPr>
                        <wps:wsp>
                          <wps:cNvPr id="949074310" name="Rectangle 3"/>
                          <wps:cNvSpPr/>
                          <wps:spPr>
                            <a:xfrm>
                              <a:off x="479204" y="0"/>
                              <a:ext cx="581411" cy="1141679"/>
                            </a:xfrm>
                            <a:prstGeom prst="rect">
                              <a:avLst/>
                            </a:prstGeom>
                            <a:noFill/>
                            <a:ln>
                              <a:solidFill>
                                <a:schemeClr val="accent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979559" name="Rectangle 4"/>
                          <wps:cNvSpPr/>
                          <wps:spPr>
                            <a:xfrm>
                              <a:off x="748145" y="220043"/>
                              <a:ext cx="95140" cy="95140"/>
                            </a:xfrm>
                            <a:prstGeom prst="rect">
                              <a:avLst/>
                            </a:prstGeom>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802557" name="Straight Arrow Connector 7"/>
                          <wps:cNvCnPr/>
                          <wps:spPr>
                            <a:xfrm flipV="1">
                              <a:off x="0" y="287482"/>
                              <a:ext cx="738365" cy="21946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2795667" name="Straight Arrow Connector 7"/>
                          <wps:cNvCnPr/>
                          <wps:spPr>
                            <a:xfrm>
                              <a:off x="870391" y="259162"/>
                              <a:ext cx="711961" cy="232675"/>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00158751" name="Rectangle 4"/>
                          <wps:cNvSpPr/>
                          <wps:spPr>
                            <a:xfrm>
                              <a:off x="757925" y="689468"/>
                              <a:ext cx="95140" cy="95140"/>
                            </a:xfrm>
                            <a:prstGeom prst="rect">
                              <a:avLst/>
                            </a:prstGeom>
                            <a:solidFill>
                              <a:schemeClr val="accent5">
                                <a:lumMod val="40000"/>
                                <a:lumOff val="6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353511" name="Straight Arrow Connector 7"/>
                          <wps:cNvCnPr/>
                          <wps:spPr>
                            <a:xfrm flipV="1">
                              <a:off x="841052" y="522194"/>
                              <a:ext cx="679688" cy="205373"/>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6041961" name="Straight Arrow Connector 6"/>
                          <wps:cNvCnPr/>
                          <wps:spPr>
                            <a:xfrm>
                              <a:off x="0" y="523213"/>
                              <a:ext cx="737489" cy="235779"/>
                            </a:xfrm>
                            <a:prstGeom prst="straightConnector1">
                              <a:avLst/>
                            </a:prstGeom>
                            <a:ln w="19050">
                              <a:solidFill>
                                <a:schemeClr val="accent6">
                                  <a:lumMod val="40000"/>
                                  <a:lumOff val="6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83113106" name="Text Box 2"/>
                        <wps:cNvSpPr txBox="1">
                          <a:spLocks noChangeArrowheads="1"/>
                        </wps:cNvSpPr>
                        <wps:spPr bwMode="auto">
                          <a:xfrm>
                            <a:off x="2024394" y="1158892"/>
                            <a:ext cx="596265" cy="268605"/>
                          </a:xfrm>
                          <a:prstGeom prst="rect">
                            <a:avLst/>
                          </a:prstGeom>
                          <a:noFill/>
                          <a:ln w="9525">
                            <a:noFill/>
                            <a:miter lim="800000"/>
                            <a:headEnd/>
                            <a:tailEnd/>
                          </a:ln>
                        </wps:spPr>
                        <wps:txbx>
                          <w:txbxContent>
                            <w:p w14:paraId="22BABFD8" w14:textId="70CB8821" w:rsidR="009845AE" w:rsidRDefault="009845AE">
                              <w:pPr>
                                <w:rPr>
                                  <w:rFonts w:hint="eastAsia"/>
                                </w:rPr>
                              </w:pPr>
                              <w:r>
                                <w:rPr>
                                  <w:rFonts w:eastAsiaTheme="minorEastAsia" w:hint="eastAsia"/>
                                  <w:lang w:eastAsia="zh-TW"/>
                                </w:rPr>
                                <w:t>ENC-A</w:t>
                              </w:r>
                            </w:p>
                          </w:txbxContent>
                        </wps:txbx>
                        <wps:bodyPr rot="0" vert="horz" wrap="square" lIns="91440" tIns="45720" rIns="91440" bIns="45720" anchor="t" anchorCtr="0">
                          <a:noAutofit/>
                        </wps:bodyPr>
                      </wps:wsp>
                      <wps:wsp>
                        <wps:cNvPr id="1023387956" name="Text Box 2"/>
                        <wps:cNvSpPr txBox="1">
                          <a:spLocks noChangeArrowheads="1"/>
                        </wps:cNvSpPr>
                        <wps:spPr bwMode="auto">
                          <a:xfrm>
                            <a:off x="3858083" y="1134442"/>
                            <a:ext cx="596265" cy="268605"/>
                          </a:xfrm>
                          <a:prstGeom prst="rect">
                            <a:avLst/>
                          </a:prstGeom>
                          <a:noFill/>
                          <a:ln w="9525">
                            <a:noFill/>
                            <a:miter lim="800000"/>
                            <a:headEnd/>
                            <a:tailEnd/>
                          </a:ln>
                        </wps:spPr>
                        <wps:txbx>
                          <w:txbxContent>
                            <w:p w14:paraId="75ABB8F2" w14:textId="1C123DBC" w:rsidR="009845AE" w:rsidRDefault="009845AE" w:rsidP="009845AE">
                              <w:pPr>
                                <w:rPr>
                                  <w:rFonts w:hint="eastAsia"/>
                                </w:rPr>
                              </w:pPr>
                              <w:r>
                                <w:rPr>
                                  <w:rFonts w:eastAsiaTheme="minorEastAsia" w:hint="eastAsia"/>
                                  <w:lang w:eastAsia="zh-TW"/>
                                </w:rPr>
                                <w:t>DE</w:t>
                              </w:r>
                              <w:r>
                                <w:rPr>
                                  <w:rFonts w:eastAsiaTheme="minorEastAsia" w:hint="eastAsia"/>
                                  <w:lang w:eastAsia="zh-TW"/>
                                </w:rPr>
                                <w:t>C-A</w:t>
                              </w:r>
                            </w:p>
                          </w:txbxContent>
                        </wps:txbx>
                        <wps:bodyPr rot="0" vert="horz" wrap="square" lIns="91440" tIns="45720" rIns="91440" bIns="45720" anchor="t" anchorCtr="0">
                          <a:noAutofit/>
                        </wps:bodyPr>
                      </wps:wsp>
                      <wps:wsp>
                        <wps:cNvPr id="2075592053" name="Arrow: Right 14"/>
                        <wps:cNvSpPr/>
                        <wps:spPr>
                          <a:xfrm>
                            <a:off x="1085544" y="1280628"/>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389722" name="Arrow: Right 14"/>
                        <wps:cNvSpPr/>
                        <wps:spPr>
                          <a:xfrm>
                            <a:off x="1129553" y="146185"/>
                            <a:ext cx="4009669" cy="161931"/>
                          </a:xfrm>
                          <a:prstGeom prst="rightArrow">
                            <a:avLst/>
                          </a:prstGeom>
                          <a:noFill/>
                          <a:ln>
                            <a:solidFill>
                              <a:srgbClr val="7030A0"/>
                            </a:solidFill>
                            <a:prstDash val="sysDot"/>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676776" name="Text Box 2"/>
                        <wps:cNvSpPr txBox="1">
                          <a:spLocks noChangeArrowheads="1"/>
                        </wps:cNvSpPr>
                        <wps:spPr bwMode="auto">
                          <a:xfrm>
                            <a:off x="0" y="709026"/>
                            <a:ext cx="283210" cy="244475"/>
                          </a:xfrm>
                          <a:prstGeom prst="rect">
                            <a:avLst/>
                          </a:prstGeom>
                          <a:noFill/>
                          <a:ln w="9525">
                            <a:noFill/>
                            <a:miter lim="800000"/>
                            <a:headEnd/>
                            <a:tailEnd/>
                          </a:ln>
                        </wps:spPr>
                        <wps:txbx>
                          <w:txbxContent>
                            <w:p w14:paraId="66F74E8C" w14:textId="1B52CD5A" w:rsidR="009845AE" w:rsidRDefault="009845AE">
                              <w:r>
                                <w:rPr>
                                  <w:rFonts w:eastAsiaTheme="minorEastAsia" w:hint="eastAsia"/>
                                  <w:lang w:eastAsia="zh-TW"/>
                                </w:rPr>
                                <w:t>1</w:t>
                              </w:r>
                            </w:p>
                          </w:txbxContent>
                        </wps:txbx>
                        <wps:bodyPr rot="0" vert="horz" wrap="square" lIns="91440" tIns="45720" rIns="91440" bIns="45720" anchor="t" anchorCtr="0">
                          <a:noAutofit/>
                        </wps:bodyPr>
                      </wps:wsp>
                    </wpg:wgp>
                  </a:graphicData>
                </a:graphic>
              </wp:anchor>
            </w:drawing>
          </mc:Choice>
          <mc:Fallback>
            <w:pict>
              <v:group w14:anchorId="75E9D9A1" id="Group 18" o:spid="_x0000_s1150" style="position:absolute;margin-left:-4.9pt;margin-top:1.85pt;width:462.05pt;height:139.15pt;z-index:251746304" coordsize="58677,17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">
                <v:group id="Group 12" o:spid="_x0000_s1151" style="position:absolute;left:39944;width:18733;height:17227"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">
                  <v:group id="Group 11" o:spid="_x0000_s1152" style="position:absolute;width:18735;height:17230" coordsize="18735,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">
                    <v:oval id="Oval 1" o:spid="_x0000_s1153" style="position:absolute;left:7371;width:11364;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" filled="f" strokecolor="black [3213]" strokeweight="1pt">
                      <v:stroke dashstyle="dash" joinstyle="miter"/>
                    </v:oval>
                    <v:oval id="Oval 1" o:spid="_x0000_s1154" style="position:absolute;left:10989;top:1124;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" filled="f" strokecolor="#538135 [2409]" strokeweight="1pt">
                      <v:stroke dashstyle="dash" joinstyle="miter"/>
                    </v:oval>
                    <v:oval id="Oval 2" o:spid="_x0000_s1155" style="position:absolute;left:12750;top:2444;width:787;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" fillcolor="#538135 [2409]" strokecolor="black [3213]" strokeweight="1pt">
                      <v:stroke joinstyle="miter"/>
                    </v:oval>
                    <v:shape id="Isosceles Triangle 5" o:spid="_x0000_s1156" type="#_x0000_t5" style="position:absolute;left:-635;top:6865;width:6025;height:475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" fillcolor="#92d050" strokecolor="#09101d [484]" strokeweight="1pt"/>
                    <v:shape id="Straight Arrow Connector 7" o:spid="_x0000_s1157" type="#_x0000_t32" style="position:absolute;left:4730;top:3217;width:7942;height:4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" strokecolor="#538135 [2409]" strokeweight="1.5pt">
                      <v:stroke endarrow="block" joinstyle="miter"/>
                    </v:shape>
                    <v:oval id="Oval 1" o:spid="_x0000_s1158" style="position:absolute;left:10843;top:9535;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" filled="f" strokecolor="#538135 [2409]" strokeweight="1pt">
                      <v:stroke dashstyle="dash" joinstyle="miter"/>
                    </v:oval>
                    <v:oval id="Oval 2" o:spid="_x0000_s1159" style="position:absolute;left:12701;top:11246;width:787;height: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" fillcolor="#c5e0b3 [1305]" strokecolor="black [3213]" strokeweight="1pt">
                      <v:stroke joinstyle="miter"/>
                    </v:oval>
                  </v:group>
                  <v:shape id="Straight Arrow Connector 7" o:spid="_x0000_s1160" type="#_x0000_t32" style="position:absolute;left:4992;top:9486;width:7726;height:23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" strokecolor="#c5e0b3 [1305]" strokeweight="1.5pt">
                    <v:stroke endarrow="block" joinstyle="miter"/>
                  </v:shape>
                </v:group>
                <v:group id="Group 9" o:spid="_x0000_s1161" style="position:absolute;left:3373;top:440;width:20618;height:17230" coordsize="20617,17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">
                  <v:oval id="Oval 1" o:spid="_x0000_s1162" style="position:absolute;width:11363;height:17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" filled="f" strokecolor="black [3213]" strokeweight="1pt">
                    <v:stroke joinstyle="miter"/>
                  </v:oval>
                  <v:oval id="Oval 1" o:spid="_x0000_s1163" style="position:absolute;left:3373;top:1173;width:4488;height:4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" fillcolor="#538135 [2409]" strokecolor="black [3213]" strokeweight="1pt">
                    <v:stroke joinstyle="miter"/>
                  </v:oval>
                  <v:shape id="Isosceles Triangle 5" o:spid="_x0000_s1164" type="#_x0000_t5" style="position:absolute;left:15226;top:6473;width:6025;height:4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" fillcolor="#92d050" strokecolor="#09101d [484]" strokeweight="1pt"/>
                  <v:shape id="Straight Arrow Connector 6" o:spid="_x0000_s1165" type="#_x0000_t32" style="position:absolute;left:7725;top:4107;width:7876;height:45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" strokecolor="#538135 [2409]" strokeweight="1.5pt">
                    <v:stroke endarrow="block" joinstyle="miter"/>
                  </v:shape>
                  <v:oval id="Oval 1" o:spid="_x0000_s1166" style="position:absolute;left:3325;top:9584;width:4483;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" fillcolor="#c5e0b3 [1305]" strokecolor="black [3213]" strokeweight="1pt">
                    <v:stroke joinstyle="miter"/>
                  </v:oval>
                  <v:shape id="Straight Arrow Connector 6" o:spid="_x0000_s1167" type="#_x0000_t32" style="position:absolute;left:7677;top:9280;width:7579;height:2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" strokecolor="#c5e0b3 [1305]" strokeweight="1.5pt">
                    <v:stroke endarrow="block" joinstyle="miter"/>
                  </v:shape>
                </v:group>
                <v:group id="Group 10" o:spid="_x0000_s1168" style="position:absolute;left:24106;top:4205;width:15818;height:11411" coordsize="15823,1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">
                  <v:rect id="Rectangle 3" o:spid="_x0000_s1169" style="position:absolute;left:4792;width:5814;height:11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" filled="f" strokecolor="#4472c4 [3204]" strokeweight="1pt">
                    <v:stroke dashstyle="dash"/>
                  </v:rect>
                  <v:rect id="Rectangle 4" o:spid="_x0000_s1170" style="position:absolute;left:7481;top:2200;width:951;height:9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" fillcolor="#4472c4 [3204]" strokecolor="#4472c4 [3204]" strokeweight="1pt"/>
                  <v:shape id="Straight Arrow Connector 7" o:spid="_x0000_s1171" type="#_x0000_t32" style="position:absolute;top:2874;width:7383;height:21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" strokecolor="#538135 [2409]" strokeweight="1.5pt">
                    <v:stroke endarrow="block" joinstyle="miter"/>
                  </v:shape>
                  <v:shape id="Straight Arrow Connector 7" o:spid="_x0000_s1172" type="#_x0000_t32" style="position:absolute;left:8703;top:2591;width:7120;height:23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" strokecolor="#538135 [2409]" strokeweight="1.5pt">
                    <v:stroke endarrow="block" joinstyle="miter"/>
                  </v:shape>
                  <v:rect id="Rectangle 4" o:spid="_x0000_s1173" style="position:absolute;left:7579;top:6894;width:951;height: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" fillcolor="#bdd6ee [1304]" strokecolor="#4472c4 [3204]" strokeweight="1pt"/>
                  <v:shape id="Straight Arrow Connector 7" o:spid="_x0000_s1174" type="#_x0000_t32" style="position:absolute;left:8410;top:5221;width:6797;height:20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" strokecolor="#c5e0b3 [1305]" strokeweight="1.5pt">
                    <v:stroke endarrow="block" joinstyle="miter"/>
                  </v:shape>
                  <v:shape id="Straight Arrow Connector 6" o:spid="_x0000_s1175" type="#_x0000_t32" style="position:absolute;top:5232;width:7374;height:23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" strokecolor="#c5e0b3 [1305]" strokeweight="1.5pt">
                    <v:stroke endarrow="block" joinstyle="miter"/>
                  </v:shape>
                </v:group>
                <v:shape id="Text Box 2" o:spid="_x0000_s1176" type="#_x0000_t202" style="position:absolute;left:20243;top:11588;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" filled="f" stroked="f">
                  <v:textbox>
                    <w:txbxContent>
                      <w:p w14:paraId="22BABFD8" w14:textId="70CB8821" w:rsidR="009845AE" w:rsidRDefault="009845AE">
                        <w:pPr>
                          <w:rPr>
                            <w:rFonts w:hint="eastAsia"/>
                          </w:rPr>
                        </w:pPr>
                        <w:r>
                          <w:rPr>
                            <w:rFonts w:eastAsiaTheme="minorEastAsia" w:hint="eastAsia"/>
                            <w:lang w:eastAsia="zh-TW"/>
                          </w:rPr>
                          <w:t>ENC-A</w:t>
                        </w:r>
                      </w:p>
                    </w:txbxContent>
                  </v:textbox>
                </v:shape>
                <v:shape id="Text Box 2" o:spid="_x0000_s1177" type="#_x0000_t202" style="position:absolute;left:38580;top:11344;width:5963;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" filled="f" stroked="f">
                  <v:textbox>
                    <w:txbxContent>
                      <w:p w14:paraId="75ABB8F2" w14:textId="1C123DBC" w:rsidR="009845AE" w:rsidRDefault="009845AE" w:rsidP="009845AE">
                        <w:pPr>
                          <w:rPr>
                            <w:rFonts w:hint="eastAsia"/>
                          </w:rPr>
                        </w:pPr>
                        <w:r>
                          <w:rPr>
                            <w:rFonts w:eastAsiaTheme="minorEastAsia" w:hint="eastAsia"/>
                            <w:lang w:eastAsia="zh-TW"/>
                          </w:rPr>
                          <w:t>DE</w:t>
                        </w:r>
                        <w:r>
                          <w:rPr>
                            <w:rFonts w:eastAsiaTheme="minorEastAsia" w:hint="eastAsia"/>
                            <w:lang w:eastAsia="zh-TW"/>
                          </w:rPr>
                          <w:t>C-A</w:t>
                        </w:r>
                      </w:p>
                    </w:txbxContent>
                  </v:textbox>
                </v:shape>
                <v:shape id="Arrow: Right 14" o:spid="_x0000_s1178" type="#_x0000_t13" style="position:absolute;left:10855;top:12806;width:40097;height:1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" adj="21164" filled="f" strokecolor="#7030a0" strokeweight="1pt">
                  <v:stroke dashstyle="1 1"/>
                </v:shape>
                <v:shape id="Arrow: Right 14" o:spid="_x0000_s1179" type="#_x0000_t13" style="position:absolute;left:11295;top:1461;width:40097;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" adj="21164" filled="f" strokecolor="#7030a0" strokeweight="1pt">
                  <v:stroke dashstyle="1 1"/>
                </v:shape>
                <v:shape id="Text Box 2" o:spid="_x0000_s1180" type="#_x0000_t202" style="position:absolute;top:7090;width:2832;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" filled="f" stroked="f">
                  <v:textbox>
                    <w:txbxContent>
                      <w:p w14:paraId="66F74E8C" w14:textId="1B52CD5A" w:rsidR="009845AE" w:rsidRDefault="009845AE">
                        <w:r>
                          <w:rPr>
                            <w:rFonts w:eastAsiaTheme="minorEastAsia" w:hint="eastAsia"/>
                            <w:lang w:eastAsia="zh-TW"/>
                          </w:rPr>
                          <w:t>1</w:t>
                        </w:r>
                      </w:p>
                    </w:txbxContent>
                  </v:textbox>
                </v:shape>
              </v:group>
            </w:pict>
          </mc:Fallback>
        </mc:AlternateContent>
      </w:r>
      <w:r w:rsidR="009845AE">
        <w:rPr>
          <w:rFonts w:eastAsiaTheme="minorEastAsia"/>
          <w:noProof/>
          <w:lang w:val="en-US" w:eastAsia="zh-TW"/>
        </w:rPr>
        <mc:AlternateContent>
          <mc:Choice Requires="wps">
            <w:drawing>
              <wp:anchor distT="0" distB="0" distL="114300" distR="114300" simplePos="0" relativeHeight="251702272" behindDoc="0" locked="0" layoutInCell="1" allowOverlap="1" wp14:anchorId="08E262F0" wp14:editId="16D78333">
                <wp:simplePos x="0" y="0"/>
                <wp:positionH relativeFrom="column">
                  <wp:posOffset>836441</wp:posOffset>
                </wp:positionH>
                <wp:positionV relativeFrom="paragraph">
                  <wp:posOffset>-372915</wp:posOffset>
                </wp:positionV>
                <wp:extent cx="0" cy="8626635"/>
                <wp:effectExtent l="19050" t="0" r="19050" b="22225"/>
                <wp:wrapNone/>
                <wp:docPr id="945166134" name="Straight Connector 8"/>
                <wp:cNvGraphicFramePr/>
                <a:graphic xmlns:a="http://schemas.openxmlformats.org/drawingml/2006/main">
                  <a:graphicData uri="http://schemas.microsoft.com/office/word/2010/wordprocessingShape">
                    <wps:wsp>
                      <wps:cNvCnPr/>
                      <wps:spPr>
                        <a:xfrm>
                          <a:off x="0" y="0"/>
                          <a:ext cx="0" cy="862663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D74EDA"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9.35pt" to="65.85pt,6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" strokecolor="red" strokeweight="2.25pt">
                <v:stroke joinstyle="miter"/>
              </v:line>
            </w:pict>
          </mc:Fallback>
        </mc:AlternateContent>
      </w:r>
      <w:r w:rsidR="003F5B3C">
        <w:rPr>
          <w:rFonts w:eastAsiaTheme="minorEastAsia"/>
          <w:noProof/>
          <w:lang w:val="en-US" w:eastAsia="zh-TW"/>
        </w:rPr>
        <mc:AlternateContent>
          <mc:Choice Requires="wps">
            <w:drawing>
              <wp:anchor distT="0" distB="0" distL="114300" distR="114300" simplePos="0" relativeHeight="251707392" behindDoc="0" locked="0" layoutInCell="1" allowOverlap="1" wp14:anchorId="46B7BC60" wp14:editId="64D109AD">
                <wp:simplePos x="0" y="0"/>
                <wp:positionH relativeFrom="column">
                  <wp:posOffset>5242560</wp:posOffset>
                </wp:positionH>
                <wp:positionV relativeFrom="paragraph">
                  <wp:posOffset>-353060</wp:posOffset>
                </wp:positionV>
                <wp:extent cx="29339" cy="10058400"/>
                <wp:effectExtent l="19050" t="19050" r="27940" b="19050"/>
                <wp:wrapNone/>
                <wp:docPr id="593676314" name="Straight Connector 8"/>
                <wp:cNvGraphicFramePr/>
                <a:graphic xmlns:a="http://schemas.openxmlformats.org/drawingml/2006/main">
                  <a:graphicData uri="http://schemas.microsoft.com/office/word/2010/wordprocessingShape">
                    <wps:wsp>
                      <wps:cNvCnPr/>
                      <wps:spPr>
                        <a:xfrm>
                          <a:off x="0" y="0"/>
                          <a:ext cx="29339" cy="100584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5A1432" id="Straight Connector 8"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2.8pt,-27.8pt" to="415.1pt,7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" strokecolor="red" strokeweight="2.25pt">
                <v:stroke joinstyle="miter"/>
              </v:line>
            </w:pict>
          </mc:Fallback>
        </mc:AlternateContent>
      </w:r>
      <w:r w:rsidR="004A45B8">
        <w:rPr>
          <w:rFonts w:eastAsiaTheme="minorEastAsia"/>
          <w:lang w:val="en-US" w:eastAsia="zh-TW"/>
        </w:rPr>
        <w:br w:type="page"/>
      </w:r>
    </w:p>
    <w:p w14:paraId="043EB60F" w14:textId="5E381FF1" w:rsidR="004D46F7" w:rsidRDefault="00BF2B0D" w:rsidP="00912746">
      <w:pPr>
        <w:rPr>
          <w:rFonts w:eastAsiaTheme="minorEastAsia"/>
          <w:lang w:val="en-US" w:eastAsia="zh-TW"/>
        </w:rPr>
      </w:pPr>
      <w:r>
        <w:rPr>
          <w:rFonts w:eastAsiaTheme="minorEastAsia" w:hint="eastAsia"/>
          <w:lang w:val="en-US" w:eastAsia="zh-TW"/>
        </w:rPr>
        <w:lastRenderedPageBreak/>
        <w:t xml:space="preserve">In our proposal, we want to first resolve the second issue illustrated in the previous paragraph: </w:t>
      </w:r>
      <w:r w:rsidR="00EB7F9F">
        <w:rPr>
          <w:rFonts w:eastAsiaTheme="minorEastAsia" w:hint="eastAsia"/>
          <w:lang w:val="en-US" w:eastAsia="zh-TW"/>
        </w:rPr>
        <w:t xml:space="preserve">even if different pairs trained separately may have subspaces that are not completely aligned, we want to propose </w:t>
      </w:r>
      <w:r w:rsidR="0028218F">
        <w:rPr>
          <w:rFonts w:eastAsiaTheme="minorEastAsia" w:hint="eastAsia"/>
          <w:lang w:val="en-US" w:eastAsia="zh-TW"/>
        </w:rPr>
        <w:t xml:space="preserve">a set of decoder specifications that can guarantee nearby subspaces from different pairs mapping to the same latent message. Therefore, we can eliminate the mismatch due to far apart subspaces mapped to the same latent message, and the residual mismatch are only from subspace mismatches between different pairs. </w:t>
      </w:r>
    </w:p>
    <w:p w14:paraId="4CADA70A" w14:textId="746C09F3" w:rsidR="0028218F" w:rsidRDefault="0028218F" w:rsidP="00912746">
      <w:pPr>
        <w:rPr>
          <w:rFonts w:eastAsiaTheme="minorEastAsia"/>
          <w:lang w:val="en-US" w:eastAsia="zh-TW"/>
        </w:rPr>
      </w:pPr>
      <w:r>
        <w:rPr>
          <w:rFonts w:eastAsiaTheme="minorEastAsia" w:hint="eastAsia"/>
          <w:lang w:val="en-US" w:eastAsia="zh-TW"/>
        </w:rPr>
        <w:t xml:space="preserve">We first formulate the mathematical problem corresponding to the above requirement in the following. First, we assume the encoder input space </w:t>
      </w:r>
      <m:oMath>
        <m:r>
          <w:rPr>
            <w:rFonts w:ascii="Cambria Math" w:eastAsiaTheme="minorEastAsia" w:hAnsi="Cambria Math"/>
            <w:lang w:val="en-US" w:eastAsia="zh-TW"/>
          </w:rPr>
          <m:t>X</m:t>
        </m:r>
      </m:oMath>
      <w:r>
        <w:rPr>
          <w:rFonts w:eastAsiaTheme="minorEastAsia" w:hint="eastAsia"/>
          <w:lang w:val="en-US" w:eastAsia="zh-TW"/>
        </w:rPr>
        <w:t xml:space="preserve"> is common across all the encoders, and use the following mapping to describe two encoder and decoder pairs:</w:t>
      </w:r>
    </w:p>
    <w:p w14:paraId="586F28FF" w14:textId="70A25223" w:rsidR="0028218F" w:rsidRPr="0028218F" w:rsidRDefault="0028218F" w:rsidP="0028218F">
      <w:pPr>
        <w:rPr>
          <w:rFonts w:eastAsiaTheme="minorEastAsia"/>
          <w:lang w:val="en-US" w:eastAsia="zh-TW"/>
        </w:rPr>
      </w:pPr>
      <m:oMathPara>
        <m:oMath>
          <m:r>
            <w:rPr>
              <w:rFonts w:ascii="Cambria Math" w:eastAsiaTheme="minorEastAsia" w:hAnsi="Cambria Math"/>
              <w:lang w:val="en-US" w:eastAsia="zh-TW"/>
            </w:rPr>
            <m:t>Pair 0:X→Z:Z=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0,k</m:t>
                  </m:r>
                </m:sub>
              </m:sSub>
            </m:e>
          </m:d>
        </m:oMath>
      </m:oMathPara>
    </w:p>
    <w:p w14:paraId="3B8498C7" w14:textId="4030EFD7" w:rsidR="0028218F" w:rsidRPr="00850677" w:rsidRDefault="0028218F" w:rsidP="0028218F">
      <w:pPr>
        <w:rPr>
          <w:rFonts w:eastAsiaTheme="minorEastAsia"/>
          <w:lang w:val="en-US" w:eastAsia="zh-TW"/>
        </w:rPr>
      </w:pPr>
      <m:oMathPara>
        <m:oMath>
          <m:r>
            <w:rPr>
              <w:rFonts w:ascii="Cambria Math" w:eastAsiaTheme="minorEastAsia" w:hAnsi="Cambria Math"/>
              <w:lang w:val="en-US" w:eastAsia="zh-TW"/>
            </w:rPr>
            <m:t>Pair 1:X→Z:Z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1,k</m:t>
                  </m:r>
                </m:sub>
              </m:sSub>
            </m:e>
          </m:d>
        </m:oMath>
      </m:oMathPara>
    </w:p>
    <w:p w14:paraId="014B7CBB" w14:textId="2B07AE64" w:rsidR="00850677" w:rsidRDefault="00850677" w:rsidP="0028218F">
      <w:pPr>
        <w:rPr>
          <w:rFonts w:eastAsiaTheme="minorEastAsia"/>
          <w:lang w:val="en-US" w:eastAsia="zh-TW"/>
        </w:rPr>
      </w:pPr>
      <w:r>
        <w:rPr>
          <w:rFonts w:eastAsiaTheme="minorEastAsia" w:hint="eastAsia"/>
          <w:lang w:val="en-US" w:eastAsia="zh-TW"/>
        </w:rPr>
        <w:t xml:space="preserve">Note that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m:t>
            </m:r>
          </m:sub>
        </m:sSub>
      </m:oMath>
      <w:r>
        <w:rPr>
          <w:rFonts w:eastAsiaTheme="minorEastAsia" w:hint="eastAsia"/>
          <w:lang w:val="en-US" w:eastAsia="zh-TW"/>
        </w:rPr>
        <w:t xml:space="preserve"> in pair 0 and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m</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m:t>
            </m:r>
          </m:sub>
        </m:sSub>
      </m:oMath>
      <w:r>
        <w:rPr>
          <w:rFonts w:eastAsiaTheme="minorEastAsia" w:hint="eastAsia"/>
          <w:lang w:val="en-US" w:eastAsia="zh-TW"/>
        </w:rPr>
        <w:t xml:space="preserve"> in pair 1.</w:t>
      </w:r>
    </w:p>
    <w:p w14:paraId="45E30F6F" w14:textId="7DE29429" w:rsidR="0028218F" w:rsidRDefault="0028218F" w:rsidP="00912746">
      <w:pPr>
        <w:rPr>
          <w:rFonts w:eastAsiaTheme="minorEastAsia"/>
          <w:lang w:val="en-US" w:eastAsia="zh-TW"/>
        </w:rPr>
      </w:pPr>
      <w:r>
        <w:rPr>
          <w:rFonts w:eastAsiaTheme="minorEastAsia" w:hint="eastAsia"/>
          <w:lang w:val="en-US" w:eastAsia="zh-TW"/>
        </w:rPr>
        <w:t xml:space="preserve">We want to have any two pairs of encoder and decoder satisfy the following property: for any </w:t>
      </w:r>
      <m:oMath>
        <m:r>
          <w:rPr>
            <w:rFonts w:ascii="Cambria Math" w:eastAsiaTheme="minorEastAsia" w:hAnsi="Cambria Math"/>
            <w:lang w:val="en-US" w:eastAsia="zh-TW"/>
          </w:rPr>
          <m:t>z∈Z</m:t>
        </m:r>
      </m:oMath>
      <w:r>
        <w:rPr>
          <w:rFonts w:eastAsiaTheme="minorEastAsia" w:hint="eastAsia"/>
          <w:lang w:val="en-US" w:eastAsia="zh-TW"/>
        </w:rPr>
        <w:t xml:space="preserve">, denote decoder output of pair 0: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and pair 1: </w:t>
      </w:r>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Pr>
          <w:rFonts w:eastAsiaTheme="minorEastAsia" w:hint="eastAsia"/>
          <w:lang w:val="en-US" w:eastAsia="zh-TW"/>
        </w:rPr>
        <w:t xml:space="preserve">, the decoders has to satisfy: </w:t>
      </w:r>
      <m:oMath>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d>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Pr>
          <w:rFonts w:eastAsiaTheme="minorEastAsia" w:hint="eastAsia"/>
          <w:lang w:val="en-US" w:eastAsia="zh-TW"/>
        </w:rPr>
        <w:t>.</w:t>
      </w:r>
      <w:r w:rsidR="00C1687B">
        <w:rPr>
          <w:rFonts w:eastAsiaTheme="minorEastAsia" w:hint="eastAsia"/>
          <w:lang w:val="en-US" w:eastAsia="zh-TW"/>
        </w:rPr>
        <w:t xml:space="preserve"> To fit in the test decoder </w:t>
      </w:r>
      <w:r w:rsidR="00C1687B">
        <w:rPr>
          <w:rFonts w:eastAsiaTheme="minorEastAsia"/>
          <w:lang w:val="en-US" w:eastAsia="zh-TW"/>
        </w:rPr>
        <w:t>standardization</w:t>
      </w:r>
      <w:r w:rsidR="00C1687B">
        <w:rPr>
          <w:rFonts w:eastAsiaTheme="minorEastAsia" w:hint="eastAsia"/>
          <w:lang w:val="en-US" w:eastAsia="zh-TW"/>
        </w:rPr>
        <w:t xml:space="preserve"> framework, we can consider pair 0 as the reference encoder/decoder pair, </w:t>
      </w:r>
      <w:r w:rsidR="00850677">
        <w:rPr>
          <w:rFonts w:eastAsiaTheme="minorEastAsia" w:hint="eastAsia"/>
          <w:lang w:val="en-US" w:eastAsia="zh-TW"/>
        </w:rPr>
        <w:t>and we require the pair 1 (with the test decoder) satisfying the constraint listed above.</w:t>
      </w:r>
    </w:p>
    <w:p w14:paraId="75B17468" w14:textId="7DEFBD24" w:rsidR="00E475D3" w:rsidRDefault="00E475D3" w:rsidP="00912746">
      <w:pPr>
        <w:rPr>
          <w:rFonts w:eastAsiaTheme="minorEastAsia"/>
          <w:lang w:val="en-US" w:eastAsia="zh-TW"/>
        </w:rPr>
      </w:pPr>
      <w:r>
        <w:rPr>
          <w:rFonts w:eastAsiaTheme="minorEastAsia"/>
          <w:lang w:val="en-US" w:eastAsia="zh-TW"/>
        </w:rPr>
        <w:t>We provide a novel approach below to guide the derivation of the test decoder</w:t>
      </w:r>
      <w:r w:rsidR="00C1687B">
        <w:rPr>
          <w:rFonts w:eastAsiaTheme="minorEastAsia" w:hint="eastAsia"/>
          <w:lang w:val="en-US" w:eastAsia="zh-TW"/>
        </w:rPr>
        <w:t xml:space="preserve"> satisfying the above constraints</w:t>
      </w:r>
      <w:r>
        <w:rPr>
          <w:rFonts w:eastAsiaTheme="minorEastAsia"/>
          <w:lang w:val="en-US" w:eastAsia="zh-TW"/>
        </w:rPr>
        <w:t xml:space="preserve">. We can start with a reference decoder, or any mapping between </w:t>
      </w:r>
      <w:r w:rsidR="00A5244C">
        <w:rPr>
          <w:rFonts w:eastAsiaTheme="minorEastAsia" w:hint="eastAsia"/>
          <w:lang w:val="en-US" w:eastAsia="zh-TW"/>
        </w:rPr>
        <w:t xml:space="preserve">latent messages and the recovered precoders, e.g., e-Type II precoding can be an option. Denote this mapping by </w:t>
      </w:r>
    </w:p>
    <w:p w14:paraId="05277EA8" w14:textId="46A743AC" w:rsidR="00A5244C" w:rsidRPr="00A5244C" w:rsidRDefault="00A5244C" w:rsidP="00912746">
      <w:pPr>
        <w:rPr>
          <w:rFonts w:eastAsiaTheme="minorEastAsia"/>
          <w:lang w:val="en-US" w:eastAsia="zh-TW"/>
        </w:rPr>
      </w:pPr>
      <m:oMathPara>
        <m:oMath>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 Z:</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 xml:space="preserve">, </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m:t>
              </m:r>
            </m:sub>
          </m:sSub>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m:t>
                  </m:r>
                </m:sub>
              </m:sSub>
            </m:e>
          </m:d>
          <m:r>
            <w:rPr>
              <w:rFonts w:ascii="Cambria Math" w:eastAsiaTheme="minorEastAsia" w:hAnsi="Cambria Math"/>
              <w:lang w:val="en-US" w:eastAsia="zh-TW"/>
            </w:rPr>
            <m:t xml:space="preserve"> </m:t>
          </m:r>
        </m:oMath>
      </m:oMathPara>
    </w:p>
    <w:p w14:paraId="3BEF13FA" w14:textId="492845E2" w:rsidR="00A5244C" w:rsidRDefault="00BD0FFB" w:rsidP="00912746">
      <w:pPr>
        <w:rPr>
          <w:rFonts w:eastAsiaTheme="minorEastAsia"/>
          <w:lang w:val="en-US" w:eastAsia="zh-TW"/>
        </w:rPr>
      </w:pPr>
      <w:r>
        <w:rPr>
          <w:rFonts w:eastAsiaTheme="minorEastAsia" w:hint="eastAsia"/>
          <w:lang w:val="en-US" w:eastAsia="zh-TW"/>
        </w:rPr>
        <w:t xml:space="preserve">Any test decoder, </w:t>
      </w:r>
      <m:oMath>
        <m:r>
          <w:rPr>
            <w:rFonts w:ascii="Cambria Math" w:eastAsiaTheme="minorEastAsia" w:hAnsi="Cambria Math"/>
            <w:lang w:val="en-US" w:eastAsia="zh-TW"/>
          </w:rPr>
          <m:t xml:space="preserve">Z: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z</m:t>
                </m:r>
              </m:e>
              <m:sub>
                <m:r>
                  <w:rPr>
                    <w:rFonts w:ascii="Cambria Math" w:eastAsiaTheme="minorEastAsia" w:hAnsi="Cambria Math"/>
                    <w:lang w:val="en-US" w:eastAsia="zh-TW"/>
                  </w:rPr>
                  <m:t>k</m:t>
                </m:r>
              </m:sub>
            </m:sSub>
          </m:e>
        </m:d>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 xml:space="preserve">: </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m:t>
                </m:r>
              </m:sub>
            </m:sSub>
          </m:e>
        </m:d>
      </m:oMath>
      <w:r>
        <w:rPr>
          <w:rFonts w:eastAsiaTheme="minorEastAsia" w:hint="eastAsia"/>
          <w:lang w:val="en-US" w:eastAsia="zh-TW"/>
        </w:rPr>
        <w:t>, has to follow the constraints below</w:t>
      </w:r>
    </w:p>
    <w:p w14:paraId="1238A7D6" w14:textId="3BA045EC" w:rsidR="00BD0FFB" w:rsidRPr="00BD0FFB" w:rsidRDefault="00000000" w:rsidP="00912746">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ref,0</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0F2E0AFC" w14:textId="60AF5F34" w:rsidR="00BD0FFB" w:rsidRPr="00BD0FFB" w:rsidRDefault="00000000"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m:t>
          </m:r>
        </m:oMath>
      </m:oMathPara>
    </w:p>
    <w:p w14:paraId="358CBFC9" w14:textId="3AD1C1AC" w:rsidR="00BD0FFB" w:rsidRPr="00BD0FFB" w:rsidRDefault="00000000"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e>
                  </m:d>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329111B2" w14:textId="4EA7261A" w:rsidR="00BD0FFB" w:rsidRPr="00BD0FFB" w:rsidRDefault="00000000" w:rsidP="00BD0FFB">
      <w:pPr>
        <w:rPr>
          <w:rFonts w:eastAsiaTheme="minorEastAsia"/>
          <w:lang w:val="en-US" w:eastAsia="zh-TW"/>
        </w:rPr>
      </w:pPr>
      <m:oMathPara>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k-2</m:t>
                  </m:r>
                </m:sub>
              </m:sSub>
              <m: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k-1</m:t>
                  </m:r>
                </m:sub>
              </m:sSub>
            </m:e>
          </m:d>
        </m:oMath>
      </m:oMathPara>
    </w:p>
    <w:p w14:paraId="5D2E104F" w14:textId="5A4FEC6D" w:rsidR="00BD0FFB" w:rsidRDefault="00C1687B" w:rsidP="00BD0FFB">
      <w:pPr>
        <w:rPr>
          <w:rFonts w:eastAsiaTheme="minorEastAsia"/>
          <w:lang w:val="en-US" w:eastAsia="zh-TW"/>
        </w:rPr>
      </w:pPr>
      <w:r>
        <w:rPr>
          <w:rFonts w:eastAsiaTheme="minorEastAsia" w:hint="eastAsia"/>
          <w:lang w:val="en-US" w:eastAsia="zh-TW"/>
        </w:rPr>
        <w:t xml:space="preserve">The above approach can be considered as a greedy algorithm to </w:t>
      </w:r>
      <w:r w:rsidR="00850677">
        <w:rPr>
          <w:rFonts w:eastAsiaTheme="minorEastAsia" w:hint="eastAsia"/>
          <w:lang w:val="en-US" w:eastAsia="zh-TW"/>
        </w:rPr>
        <w:t xml:space="preserve">sort a </w:t>
      </w:r>
      <w:r>
        <w:rPr>
          <w:rFonts w:eastAsiaTheme="minorEastAsia" w:hint="eastAsia"/>
          <w:lang w:val="en-US" w:eastAsia="zh-TW"/>
        </w:rPr>
        <w:t xml:space="preserve">achieve the proposed test decoder requirements: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oMath>
      <w:r>
        <w:rPr>
          <w:rFonts w:eastAsiaTheme="minorEastAsia" w:hint="eastAsia"/>
          <w:lang w:val="en-US" w:eastAsia="zh-TW"/>
        </w:rPr>
        <w:t xml:space="preserve"> </w:t>
      </w:r>
      <w:r w:rsidR="00850677">
        <w:rPr>
          <w:rFonts w:eastAsiaTheme="minorEastAsia" w:hint="eastAsia"/>
          <w:lang w:val="en-US" w:eastAsia="zh-TW"/>
        </w:rPr>
        <w:t xml:space="preserve">is guaranteed to satisfy the proposed requirement, but if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0</m:t>
            </m:r>
          </m:sub>
        </m:sSub>
        <m:r>
          <w:rPr>
            <w:rFonts w:ascii="Cambria Math" w:eastAsiaTheme="minorEastAsia" w:hAnsi="Cambria Math"/>
            <w:lang w:val="en-US" w:eastAsia="zh-TW"/>
          </w:rPr>
          <m:t>=</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ref,1</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w:r w:rsidR="00850677">
        <w:rPr>
          <w:rFonts w:eastAsiaTheme="minorEastAsia" w:hint="eastAsia"/>
          <w:lang w:val="en-US" w:eastAsia="zh-TW"/>
        </w:rPr>
        <w:t>, we can</w:t>
      </w:r>
      <w:r w:rsidR="00850677">
        <w:rPr>
          <w:rFonts w:eastAsiaTheme="minorEastAsia"/>
          <w:lang w:val="en-US" w:eastAsia="zh-TW"/>
        </w:rPr>
        <w:t>’</w:t>
      </w:r>
      <w:r w:rsidR="00850677">
        <w:rPr>
          <w:rFonts w:eastAsiaTheme="minorEastAsia" w:hint="eastAsia"/>
          <w:lang w:val="en-US" w:eastAsia="zh-TW"/>
        </w:rPr>
        <w:t xml:space="preserve">t guarantee that </w:t>
      </w:r>
      <m:oMath>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oMath>
      <w:r w:rsidR="00850677">
        <w:rPr>
          <w:rFonts w:eastAsiaTheme="minorEastAsia" w:hint="eastAsia"/>
          <w:lang w:val="en-US" w:eastAsia="zh-TW"/>
        </w:rPr>
        <w:t xml:space="preserve"> satisfies the proposed requirements. Based on the above observation, we can </w:t>
      </w:r>
      <w:r w:rsidR="00850677">
        <w:rPr>
          <w:rFonts w:eastAsiaTheme="minorEastAsia"/>
          <w:lang w:val="en-US" w:eastAsia="zh-TW"/>
        </w:rPr>
        <w:t>conclude</w:t>
      </w:r>
      <w:r w:rsidR="00850677">
        <w:rPr>
          <w:rFonts w:eastAsiaTheme="minorEastAsia" w:hint="eastAsia"/>
          <w:lang w:val="en-US" w:eastAsia="zh-TW"/>
        </w:rPr>
        <w:t xml:space="preserve"> that the greedy algorithm can satisfy the requirements under an additional constraint:</w:t>
      </w:r>
    </w:p>
    <w:p w14:paraId="071B17C2" w14:textId="7463CACF" w:rsidR="00850677" w:rsidRPr="00850677" w:rsidRDefault="00850677" w:rsidP="00BD0FFB">
      <w:pPr>
        <w:rPr>
          <w:rFonts w:eastAsiaTheme="minorEastAsia"/>
          <w:lang w:val="en-US" w:eastAsia="zh-TW"/>
        </w:rPr>
      </w:pPr>
      <m:oMathPara>
        <m:oMath>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n</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r>
            <w:rPr>
              <w:rFonts w:ascii="Cambria Math" w:eastAsiaTheme="minorEastAsia" w:hAnsi="Cambria Math"/>
              <w:lang w:val="en-US" w:eastAsia="zh-TW"/>
            </w:rPr>
            <m:t>≠arg</m:t>
          </m:r>
          <m:func>
            <m:funcPr>
              <m:ctrlPr>
                <w:rPr>
                  <w:rFonts w:ascii="Cambria Math" w:eastAsiaTheme="minorEastAsia" w:hAnsi="Cambria Math"/>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r>
                    <w:rPr>
                      <w:rFonts w:ascii="Cambria Math" w:eastAsiaTheme="minorEastAsia" w:hAnsi="Cambria Math"/>
                      <w:lang w:val="en-US" w:eastAsia="zh-TW"/>
                    </w:rPr>
                    <m:t>∈</m:t>
                  </m:r>
                  <m:acc>
                    <m:accPr>
                      <m:chr m:val="̅"/>
                      <m:ctrlPr>
                        <w:rPr>
                          <w:rFonts w:ascii="Cambria Math" w:eastAsiaTheme="minorEastAsia" w:hAnsi="Cambria Math"/>
                          <w:i/>
                          <w:lang w:val="en-US" w:eastAsia="zh-TW"/>
                        </w:rPr>
                      </m:ctrlPr>
                    </m:accPr>
                    <m:e>
                      <m:sSub>
                        <m:sSubPr>
                          <m:ctrlPr>
                            <w:rPr>
                              <w:rFonts w:ascii="Cambria Math" w:eastAsiaTheme="minorEastAsia" w:hAnsi="Cambria Math"/>
                              <w:i/>
                              <w:lang w:val="en-US" w:eastAsia="zh-TW"/>
                            </w:rPr>
                          </m:ctrlPr>
                        </m:sSubPr>
                        <m:e>
                          <m:acc>
                            <m:accPr>
                              <m:chr m:val="̅"/>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1</m:t>
                          </m:r>
                        </m:sub>
                      </m:sSub>
                    </m:e>
                  </m:acc>
                </m:lim>
              </m:limLow>
            </m:fName>
            <m:e>
              <m:d>
                <m:dPr>
                  <m:begChr m:val="‖"/>
                  <m:endChr m:val="‖"/>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sub>
                      <m:r>
                        <w:rPr>
                          <w:rFonts w:ascii="Cambria Math" w:eastAsiaTheme="minorEastAsia" w:hAnsi="Cambria Math"/>
                          <w:lang w:val="en-US" w:eastAsia="zh-TW"/>
                        </w:rPr>
                        <m:t>m</m:t>
                      </m:r>
                    </m:sub>
                  </m:sSub>
                  <m:r>
                    <w:rPr>
                      <w:rFonts w:ascii="Cambria Math" w:eastAsiaTheme="minorEastAsia" w:hAnsi="Cambria Math"/>
                      <w:lang w:val="en-US" w:eastAsia="zh-TW"/>
                    </w:rPr>
                    <m:t>-</m:t>
                  </m:r>
                  <m:acc>
                    <m:accPr>
                      <m:ctrlPr>
                        <w:rPr>
                          <w:rFonts w:ascii="Cambria Math" w:eastAsiaTheme="minorEastAsia" w:hAnsi="Cambria Math"/>
                          <w:i/>
                          <w:lang w:val="en-US" w:eastAsia="zh-TW"/>
                        </w:rPr>
                      </m:ctrlPr>
                    </m:accPr>
                    <m:e>
                      <m:r>
                        <w:rPr>
                          <w:rFonts w:ascii="Cambria Math" w:eastAsiaTheme="minorEastAsia" w:hAnsi="Cambria Math"/>
                          <w:lang w:val="en-US" w:eastAsia="zh-TW"/>
                        </w:rPr>
                        <m:t>x</m:t>
                      </m:r>
                    </m:e>
                  </m:acc>
                </m:e>
              </m:d>
            </m:e>
          </m:func>
        </m:oMath>
      </m:oMathPara>
    </w:p>
    <w:p w14:paraId="67039312" w14:textId="564F87EC" w:rsidR="00BD0FFB" w:rsidRDefault="00850677" w:rsidP="00912746">
      <w:pPr>
        <w:rPr>
          <w:rFonts w:eastAsiaTheme="minorEastAsia"/>
          <w:lang w:val="en-US" w:eastAsia="zh-TW"/>
        </w:rPr>
      </w:pPr>
      <w:r>
        <w:rPr>
          <w:rFonts w:eastAsiaTheme="minorEastAsia"/>
          <w:lang w:val="en-US" w:eastAsia="zh-TW"/>
        </w:rPr>
        <w:t>F</w:t>
      </w:r>
      <w:r>
        <w:rPr>
          <w:rFonts w:eastAsiaTheme="minorEastAsia" w:hint="eastAsia"/>
          <w:lang w:val="en-US" w:eastAsia="zh-TW"/>
        </w:rPr>
        <w:t xml:space="preserve">or any </w:t>
      </w:r>
      <m:oMath>
        <m:r>
          <w:rPr>
            <w:rFonts w:ascii="Cambria Math" w:eastAsiaTheme="minorEastAsia" w:hAnsi="Cambria Math"/>
            <w:lang w:val="en-US" w:eastAsia="zh-TW"/>
          </w:rPr>
          <m:t>n≠m</m:t>
        </m:r>
      </m:oMath>
      <w:r>
        <w:rPr>
          <w:rFonts w:eastAsiaTheme="minorEastAsia" w:hint="eastAsia"/>
          <w:lang w:val="en-US" w:eastAsia="zh-TW"/>
        </w:rPr>
        <w:t>.</w:t>
      </w:r>
    </w:p>
    <w:p w14:paraId="01B64E5E" w14:textId="77E1F10F" w:rsidR="00850677" w:rsidRPr="00714527" w:rsidRDefault="00714527" w:rsidP="00912746">
      <w:pPr>
        <w:rPr>
          <w:rFonts w:eastAsiaTheme="minorEastAsia"/>
          <w:b/>
          <w:bCs/>
          <w:lang w:val="en-US" w:eastAsia="zh-TW"/>
        </w:rPr>
      </w:pPr>
      <w:r w:rsidRPr="00714527">
        <w:rPr>
          <w:rFonts w:eastAsiaTheme="minorEastAsia" w:hint="eastAsia"/>
          <w:b/>
          <w:bCs/>
          <w:lang w:val="en-US" w:eastAsia="zh-TW"/>
        </w:rPr>
        <w:t xml:space="preserve">Proposal 1: Study the feasibility of the partial </w:t>
      </w:r>
      <w:r>
        <w:rPr>
          <w:rFonts w:eastAsiaTheme="minorEastAsia" w:hint="eastAsia"/>
          <w:b/>
          <w:bCs/>
          <w:lang w:val="en-US" w:eastAsia="zh-TW"/>
        </w:rPr>
        <w:t>specified test decoder with partial mapping alignment</w:t>
      </w:r>
    </w:p>
    <w:p w14:paraId="2FD02248" w14:textId="705C4EB4" w:rsidR="00714527" w:rsidRPr="00714527" w:rsidRDefault="00714527" w:rsidP="00912746">
      <w:pPr>
        <w:rPr>
          <w:rFonts w:eastAsiaTheme="minorEastAsia"/>
          <w:b/>
          <w:bCs/>
          <w:lang w:val="en-US" w:eastAsia="zh-TW"/>
        </w:rPr>
      </w:pPr>
      <w:r w:rsidRPr="00714527">
        <w:rPr>
          <w:rFonts w:eastAsiaTheme="minorEastAsia" w:hint="eastAsia"/>
          <w:b/>
          <w:bCs/>
          <w:lang w:val="en-US" w:eastAsia="zh-TW"/>
        </w:rPr>
        <w:t xml:space="preserve">For any latent message </w:t>
      </w:r>
      <m:oMath>
        <m:r>
          <m:rPr>
            <m:sty m:val="bi"/>
          </m:rPr>
          <w:rPr>
            <w:rFonts w:ascii="Cambria Math" w:eastAsiaTheme="minorEastAsia" w:hAnsi="Cambria Math"/>
            <w:lang w:val="en-US" w:eastAsia="zh-TW"/>
          </w:rPr>
          <m:t>z∈Z</m:t>
        </m:r>
      </m:oMath>
      <w:r w:rsidRPr="00714527">
        <w:rPr>
          <w:rFonts w:eastAsiaTheme="minorEastAsia" w:hint="eastAsia"/>
          <w:b/>
          <w:bCs/>
          <w:lang w:val="en-US" w:eastAsia="zh-TW"/>
        </w:rPr>
        <w:t xml:space="preserve">, where </w:t>
      </w:r>
      <m:oMath>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is the latent message space, denote the decoder output of the reference enc/dec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and the decoder output of the test decoder (from </w:t>
      </w:r>
      <w:r w:rsidRPr="00714527">
        <w:rPr>
          <w:rFonts w:eastAsiaTheme="minorEastAsia"/>
          <w:b/>
          <w:bCs/>
          <w:lang w:val="en-US" w:eastAsia="zh-TW"/>
        </w:rPr>
        <w:t>another</w:t>
      </w:r>
      <w:r w:rsidRPr="00714527">
        <w:rPr>
          <w:rFonts w:eastAsiaTheme="minorEastAsia" w:hint="eastAsia"/>
          <w:b/>
          <w:bCs/>
          <w:lang w:val="en-US" w:eastAsia="zh-TW"/>
        </w:rPr>
        <w:t xml:space="preserve">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the test decoders has to satisfy: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008D4FE9">
        <w:rPr>
          <w:rFonts w:eastAsiaTheme="minorEastAsia" w:hint="eastAsia"/>
          <w:b/>
          <w:bCs/>
          <w:lang w:val="en-US" w:eastAsia="zh-TW"/>
        </w:rPr>
        <w:t xml:space="preserve">, where </w:t>
      </w:r>
      <m:oMath>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oMath>
      <w:r w:rsidR="008D4FE9">
        <w:rPr>
          <w:rFonts w:eastAsiaTheme="minorEastAsia" w:hint="eastAsia"/>
          <w:b/>
          <w:bCs/>
          <w:lang w:val="en-US" w:eastAsia="zh-TW"/>
        </w:rPr>
        <w:t xml:space="preserve"> is the space of the test decoder output</w:t>
      </w:r>
      <w:r w:rsidRPr="00714527">
        <w:rPr>
          <w:rFonts w:eastAsiaTheme="minorEastAsia" w:hint="eastAsia"/>
          <w:b/>
          <w:bCs/>
          <w:lang w:val="en-US" w:eastAsia="zh-TW"/>
        </w:rPr>
        <w:t>.</w:t>
      </w:r>
    </w:p>
    <w:p w14:paraId="3D685695" w14:textId="77777777" w:rsidR="00714527" w:rsidRDefault="00714527" w:rsidP="00714527">
      <w:pPr>
        <w:rPr>
          <w:rFonts w:eastAsiaTheme="minorEastAsia"/>
          <w:lang w:val="en-US" w:eastAsia="zh-TW"/>
        </w:rPr>
      </w:pPr>
      <w:r>
        <w:rPr>
          <w:rFonts w:eastAsiaTheme="minorEastAsia" w:hint="eastAsia"/>
          <w:lang w:val="en-US" w:eastAsia="zh-TW"/>
        </w:rPr>
        <w:t>The above approach, if proven to be feasible, has the following advantages:</w:t>
      </w:r>
    </w:p>
    <w:p w14:paraId="66CE6B84" w14:textId="173619FC" w:rsidR="00714527" w:rsidRPr="008D4FE9" w:rsidRDefault="00714527" w:rsidP="00714527">
      <w:pPr>
        <w:rPr>
          <w:rFonts w:eastAsiaTheme="minorEastAsia" w:hint="eastAsia"/>
          <w:b/>
          <w:bCs/>
          <w:lang w:val="en-US" w:eastAsia="zh-TW"/>
        </w:rPr>
      </w:pPr>
      <w:r w:rsidRPr="008D4FE9">
        <w:rPr>
          <w:rFonts w:eastAsiaTheme="minorEastAsia" w:hint="eastAsia"/>
          <w:b/>
          <w:bCs/>
          <w:lang w:val="en-US" w:eastAsia="zh-TW"/>
        </w:rPr>
        <w:t>Observation 1: The advantage</w:t>
      </w:r>
      <w:r w:rsidR="008D4FE9">
        <w:rPr>
          <w:rFonts w:eastAsiaTheme="minorEastAsia" w:hint="eastAsia"/>
          <w:b/>
          <w:bCs/>
          <w:lang w:val="en-US" w:eastAsia="zh-TW"/>
        </w:rPr>
        <w:t>s</w:t>
      </w:r>
      <w:r w:rsidRPr="008D4FE9">
        <w:rPr>
          <w:rFonts w:eastAsiaTheme="minorEastAsia" w:hint="eastAsia"/>
          <w:b/>
          <w:bCs/>
          <w:lang w:val="en-US" w:eastAsia="zh-TW"/>
        </w:rPr>
        <w:t xml:space="preserve"> of partial mapping alignment approach for partial specified test decoder option</w:t>
      </w:r>
      <w:r w:rsidR="008D4FE9">
        <w:rPr>
          <w:rFonts w:eastAsiaTheme="minorEastAsia" w:hint="eastAsia"/>
          <w:b/>
          <w:bCs/>
          <w:lang w:val="en-US" w:eastAsia="zh-TW"/>
        </w:rPr>
        <w:t xml:space="preserve"> are:</w:t>
      </w:r>
    </w:p>
    <w:p w14:paraId="40A51F4C" w14:textId="50E7D33D" w:rsidR="00714527" w:rsidRPr="008D4FE9" w:rsidRDefault="00714527" w:rsidP="00714527">
      <w:pPr>
        <w:pStyle w:val="ListParagraph"/>
        <w:numPr>
          <w:ilvl w:val="0"/>
          <w:numId w:val="51"/>
        </w:numPr>
        <w:ind w:leftChars="0"/>
        <w:rPr>
          <w:rFonts w:eastAsiaTheme="minorEastAsia"/>
          <w:b/>
          <w:bCs/>
          <w:lang w:val="en-US" w:eastAsia="zh-TW"/>
        </w:rPr>
      </w:pPr>
      <w:r w:rsidRPr="008D4FE9">
        <w:rPr>
          <w:rFonts w:eastAsiaTheme="minorEastAsia" w:hint="eastAsia"/>
          <w:b/>
          <w:bCs/>
          <w:lang w:val="en-US" w:eastAsia="zh-TW"/>
        </w:rPr>
        <w:t>A standardized training data free approach: 3GPP standard doesn</w:t>
      </w:r>
      <w:r w:rsidRPr="008D4FE9">
        <w:rPr>
          <w:rFonts w:eastAsiaTheme="minorEastAsia"/>
          <w:b/>
          <w:bCs/>
          <w:lang w:val="en-US" w:eastAsia="zh-TW"/>
        </w:rPr>
        <w:t>’</w:t>
      </w:r>
      <w:r w:rsidRPr="008D4FE9">
        <w:rPr>
          <w:rFonts w:eastAsiaTheme="minorEastAsia" w:hint="eastAsia"/>
          <w:b/>
          <w:bCs/>
          <w:lang w:val="en-US" w:eastAsia="zh-TW"/>
        </w:rPr>
        <w:t>t have to capture the training data</w:t>
      </w:r>
      <w:r w:rsidR="00B26685" w:rsidRPr="008D4FE9">
        <w:rPr>
          <w:rFonts w:eastAsiaTheme="minorEastAsia" w:hint="eastAsia"/>
          <w:b/>
          <w:bCs/>
          <w:lang w:val="en-US" w:eastAsia="zh-TW"/>
        </w:rPr>
        <w:t>.</w:t>
      </w:r>
    </w:p>
    <w:p w14:paraId="50A655DE" w14:textId="385FCC4D" w:rsidR="00B26685" w:rsidRPr="008D4FE9" w:rsidRDefault="00B26685" w:rsidP="00714527">
      <w:pPr>
        <w:pStyle w:val="ListParagraph"/>
        <w:numPr>
          <w:ilvl w:val="0"/>
          <w:numId w:val="51"/>
        </w:numPr>
        <w:ind w:leftChars="0"/>
        <w:rPr>
          <w:rFonts w:eastAsiaTheme="minorEastAsia"/>
          <w:b/>
          <w:bCs/>
          <w:lang w:val="en-US" w:eastAsia="zh-TW"/>
        </w:rPr>
      </w:pPr>
      <w:r w:rsidRPr="008D4FE9">
        <w:rPr>
          <w:rFonts w:eastAsiaTheme="minorEastAsia" w:hint="eastAsia"/>
          <w:b/>
          <w:bCs/>
          <w:lang w:val="en-US" w:eastAsia="zh-TW"/>
        </w:rPr>
        <w:t xml:space="preserve">If the reference decoder can be described </w:t>
      </w:r>
      <w:r w:rsidR="008D4FE9" w:rsidRPr="008D4FE9">
        <w:rPr>
          <w:rFonts w:eastAsiaTheme="minorEastAsia" w:hint="eastAsia"/>
          <w:b/>
          <w:bCs/>
          <w:lang w:val="en-US" w:eastAsia="zh-TW"/>
        </w:rPr>
        <w:t>analytically with a set of equations</w:t>
      </w:r>
      <w:r w:rsidR="004640B7" w:rsidRPr="008D4FE9">
        <w:rPr>
          <w:rFonts w:eastAsiaTheme="minorEastAsia" w:hint="eastAsia"/>
          <w:b/>
          <w:bCs/>
          <w:lang w:val="en-US" w:eastAsia="zh-TW"/>
        </w:rPr>
        <w:t>, e.g., e-Type II CSI, RAN4 doesn</w:t>
      </w:r>
      <w:r w:rsidR="004640B7" w:rsidRPr="008D4FE9">
        <w:rPr>
          <w:rFonts w:eastAsiaTheme="minorEastAsia"/>
          <w:b/>
          <w:bCs/>
          <w:lang w:val="en-US" w:eastAsia="zh-TW"/>
        </w:rPr>
        <w:t>’</w:t>
      </w:r>
      <w:r w:rsidR="004640B7" w:rsidRPr="008D4FE9">
        <w:rPr>
          <w:rFonts w:eastAsiaTheme="minorEastAsia" w:hint="eastAsia"/>
          <w:b/>
          <w:bCs/>
          <w:lang w:val="en-US" w:eastAsia="zh-TW"/>
        </w:rPr>
        <w:t xml:space="preserve">t have to agree a reference encoder/decoder pair to derive the test decoders. </w:t>
      </w:r>
    </w:p>
    <w:p w14:paraId="0DFAB352" w14:textId="319F7231" w:rsidR="004640B7" w:rsidRPr="008D4FE9" w:rsidRDefault="008D4FE9" w:rsidP="00714527">
      <w:pPr>
        <w:pStyle w:val="ListParagraph"/>
        <w:numPr>
          <w:ilvl w:val="0"/>
          <w:numId w:val="51"/>
        </w:numPr>
        <w:ind w:leftChars="0"/>
        <w:rPr>
          <w:rFonts w:eastAsiaTheme="minorEastAsia"/>
          <w:b/>
          <w:bCs/>
          <w:lang w:val="en-US" w:eastAsia="zh-TW"/>
        </w:rPr>
      </w:pPr>
      <w:r w:rsidRPr="008D4FE9">
        <w:rPr>
          <w:rFonts w:eastAsiaTheme="minorEastAsia" w:hint="eastAsia"/>
          <w:b/>
          <w:bCs/>
          <w:lang w:val="en-US" w:eastAsia="zh-TW"/>
        </w:rPr>
        <w:t>Best f</w:t>
      </w:r>
      <w:r w:rsidR="004640B7" w:rsidRPr="008D4FE9">
        <w:rPr>
          <w:rFonts w:eastAsiaTheme="minorEastAsia" w:hint="eastAsia"/>
          <w:b/>
          <w:bCs/>
          <w:lang w:val="en-US" w:eastAsia="zh-TW"/>
        </w:rPr>
        <w:t>orward compatible: either dataset or reference encoder/decoder pair approaches require UE vendors to train the decoder based on the encoder or dataset from a specific model designed based on the currently available AI/ML model structures. When new and superior models are developed by AI research communities, the dataset or reference encoder</w:t>
      </w:r>
      <w:r w:rsidR="00856672" w:rsidRPr="008D4FE9">
        <w:rPr>
          <w:rFonts w:eastAsiaTheme="minorEastAsia" w:hint="eastAsia"/>
          <w:b/>
          <w:bCs/>
          <w:lang w:val="en-US" w:eastAsia="zh-TW"/>
        </w:rPr>
        <w:t xml:space="preserve"> may</w:t>
      </w:r>
      <w:r w:rsidRPr="008D4FE9">
        <w:rPr>
          <w:rFonts w:eastAsiaTheme="minorEastAsia" w:hint="eastAsia"/>
          <w:b/>
          <w:bCs/>
          <w:lang w:val="en-US" w:eastAsia="zh-TW"/>
        </w:rPr>
        <w:t xml:space="preserve"> limit the implementation flexibility of the UE vendors to adopt the new models.</w:t>
      </w:r>
    </w:p>
    <w:p w14:paraId="3250B13B" w14:textId="77777777" w:rsidR="008D4FE9" w:rsidRDefault="008D4FE9" w:rsidP="008D4FE9">
      <w:pPr>
        <w:rPr>
          <w:rFonts w:eastAsiaTheme="minorEastAsia"/>
          <w:lang w:val="en-US" w:eastAsia="zh-TW"/>
        </w:rPr>
      </w:pPr>
    </w:p>
    <w:p w14:paraId="0D9D8012" w14:textId="1BB2C604" w:rsidR="008D4FE9" w:rsidRDefault="008D4FE9" w:rsidP="008D4FE9">
      <w:pPr>
        <w:rPr>
          <w:rFonts w:eastAsiaTheme="minorEastAsia"/>
          <w:lang w:val="en-US" w:eastAsia="zh-TW"/>
        </w:rPr>
      </w:pPr>
      <w:r>
        <w:rPr>
          <w:rFonts w:eastAsiaTheme="minorEastAsia" w:hint="eastAsia"/>
          <w:lang w:val="en-US" w:eastAsia="zh-TW"/>
        </w:rPr>
        <w:lastRenderedPageBreak/>
        <w:t>Since we don</w:t>
      </w:r>
      <w:r>
        <w:rPr>
          <w:rFonts w:eastAsiaTheme="minorEastAsia"/>
          <w:lang w:val="en-US" w:eastAsia="zh-TW"/>
        </w:rPr>
        <w:t>’</w:t>
      </w:r>
      <w:r>
        <w:rPr>
          <w:rFonts w:eastAsiaTheme="minorEastAsia" w:hint="eastAsia"/>
          <w:lang w:val="en-US" w:eastAsia="zh-TW"/>
        </w:rPr>
        <w:t xml:space="preserve">t require the test decoder output matching exactly to the reference decoder output, we need take the mismatches between the test decoder, the reference decoder, and the decoder UE vendors training their encoders into consideration. However, the constraint in proposal 1 significantly reduces the mismatches between the decoders by ensuring that the decoder output mapped from the same latent message are the closest within the decoder output space. </w:t>
      </w:r>
    </w:p>
    <w:p w14:paraId="60CF6BFD" w14:textId="205D3F6F" w:rsidR="008D4FE9" w:rsidRPr="008D4FE9" w:rsidRDefault="008D4FE9" w:rsidP="008D4FE9">
      <w:pPr>
        <w:rPr>
          <w:rFonts w:eastAsiaTheme="minorEastAsia" w:hint="eastAsia"/>
          <w:b/>
          <w:bCs/>
          <w:lang w:val="en-US" w:eastAsia="zh-TW"/>
        </w:rPr>
      </w:pPr>
      <w:r w:rsidRPr="008D4FE9">
        <w:rPr>
          <w:rFonts w:eastAsiaTheme="minorEastAsia" w:hint="eastAsia"/>
          <w:b/>
          <w:bCs/>
          <w:lang w:val="en-US" w:eastAsia="zh-TW"/>
        </w:rPr>
        <w:t xml:space="preserve">Proposal 2: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5A702E11" w14:textId="7205EF1D" w:rsidR="00E93C13" w:rsidRDefault="00912746" w:rsidP="001B58ED">
      <w:pPr>
        <w:pStyle w:val="Heading2"/>
        <w:rPr>
          <w:rFonts w:eastAsiaTheme="minorEastAsia"/>
          <w:lang w:val="en-US" w:eastAsia="zh-TW"/>
        </w:rPr>
      </w:pPr>
      <w:r>
        <w:rPr>
          <w:rFonts w:eastAsiaTheme="minorEastAsia" w:hint="eastAsia"/>
          <w:lang w:val="en-US" w:eastAsia="zh-TW"/>
        </w:rPr>
        <w:t>Test Decoder Derivation Procedure</w:t>
      </w:r>
    </w:p>
    <w:p w14:paraId="4E514D71" w14:textId="1FFA3CE9" w:rsidR="008D4FE9" w:rsidRDefault="008D4FE9" w:rsidP="008D4FE9">
      <w:pPr>
        <w:rPr>
          <w:rFonts w:eastAsiaTheme="minorEastAsia" w:hint="eastAsia"/>
          <w:lang w:val="en-US" w:eastAsia="zh-TW"/>
        </w:rPr>
      </w:pPr>
      <w:r>
        <w:rPr>
          <w:rFonts w:eastAsiaTheme="minorEastAsia" w:hint="eastAsia"/>
          <w:lang w:val="en-US" w:eastAsia="zh-TW"/>
        </w:rPr>
        <w:t xml:space="preserve">In RAN4 #111, the </w:t>
      </w:r>
      <w:r>
        <w:rPr>
          <w:rFonts w:eastAsiaTheme="minorEastAsia"/>
          <w:lang w:val="en-US" w:eastAsia="zh-TW"/>
        </w:rPr>
        <w:t>group</w:t>
      </w:r>
      <w:r>
        <w:rPr>
          <w:rFonts w:eastAsiaTheme="minorEastAsia" w:hint="eastAsia"/>
          <w:lang w:val="en-US" w:eastAsia="zh-TW"/>
        </w:rPr>
        <w:t xml:space="preserve"> agrees the following for the reference decoder </w:t>
      </w:r>
      <w:r w:rsidR="000574C9">
        <w:rPr>
          <w:rFonts w:eastAsiaTheme="minorEastAsia" w:hint="eastAsia"/>
          <w:lang w:val="en-US" w:eastAsia="zh-TW"/>
        </w:rPr>
        <w:t>derivation discussion for study phase [2]:</w:t>
      </w:r>
    </w:p>
    <w:p w14:paraId="0457540C" w14:textId="4DF563D8" w:rsidR="008D4FE9" w:rsidRPr="008D4FE9" w:rsidRDefault="008D4FE9" w:rsidP="008D4FE9">
      <w:pPr>
        <w:rPr>
          <w:rFonts w:eastAsiaTheme="minorEastAsia"/>
          <w:i/>
          <w:lang w:eastAsia="zh-TW"/>
        </w:rPr>
      </w:pPr>
      <w:r w:rsidRPr="008D4FE9">
        <w:rPr>
          <w:rFonts w:eastAsiaTheme="minorEastAsia"/>
          <w:i/>
          <w:lang w:eastAsia="zh-TW"/>
        </w:rPr>
        <w:t>Parameters agreed are just for the feasibility study of testing options. If/when RAN4 discusses requirement definition, RAN4 will define a new test decoder which may or may not reuse any of the parameters agreed in the feasibility study.</w:t>
      </w:r>
    </w:p>
    <w:p w14:paraId="532B7323" w14:textId="68FD423E" w:rsidR="008D4FE9" w:rsidRDefault="000574C9" w:rsidP="008D4FE9">
      <w:pPr>
        <w:rPr>
          <w:rFonts w:eastAsiaTheme="minorEastAsia" w:hint="eastAsia"/>
          <w:lang w:eastAsia="zh-TW"/>
        </w:rPr>
      </w:pPr>
      <w:r>
        <w:rPr>
          <w:rFonts w:eastAsiaTheme="minorEastAsia" w:hint="eastAsia"/>
          <w:lang w:eastAsia="zh-TW"/>
        </w:rPr>
        <w:t>However, we don</w:t>
      </w:r>
      <w:r>
        <w:rPr>
          <w:rFonts w:eastAsiaTheme="minorEastAsia"/>
          <w:lang w:eastAsia="zh-TW"/>
        </w:rPr>
        <w:t>’</w:t>
      </w:r>
      <w:r>
        <w:rPr>
          <w:rFonts w:eastAsiaTheme="minorEastAsia" w:hint="eastAsia"/>
          <w:lang w:eastAsia="zh-TW"/>
        </w:rPr>
        <w:t>t understand how agreeing a reference decoder structure that may not be used in the work item stage can prove the feasibility of the CSI use case from the interoperability and verification perspectives. Since companies are agreeing on a reference decoder under the assumption that it may not go into specification, we are not sure if companies still can agree on a reference decoder when the reference decoder will be captured in the specification. Therefore, we have the following proposal to move forward.</w:t>
      </w:r>
    </w:p>
    <w:p w14:paraId="7E468BA5" w14:textId="25A54265" w:rsidR="000574C9" w:rsidRPr="000574C9" w:rsidRDefault="000574C9" w:rsidP="008D4FE9">
      <w:pPr>
        <w:rPr>
          <w:rFonts w:eastAsiaTheme="minorEastAsia" w:hint="eastAsia"/>
          <w:b/>
          <w:bCs/>
          <w:lang w:eastAsia="zh-TW"/>
        </w:rPr>
      </w:pPr>
      <w:r w:rsidRPr="000574C9">
        <w:rPr>
          <w:rFonts w:eastAsiaTheme="minorEastAsia" w:hint="eastAsia"/>
          <w:b/>
          <w:bCs/>
          <w:lang w:eastAsia="zh-TW"/>
        </w:rPr>
        <w:t xml:space="preserve">Proposal 3: RAN4 either agrees multiple options of test decoder model structures and other parameters, or agrees a reference </w:t>
      </w:r>
      <w:r w:rsidRPr="000574C9">
        <w:rPr>
          <w:rFonts w:eastAsiaTheme="minorEastAsia"/>
          <w:b/>
          <w:bCs/>
          <w:lang w:eastAsia="zh-TW"/>
        </w:rPr>
        <w:t>decoder</w:t>
      </w:r>
      <w:r w:rsidRPr="000574C9">
        <w:rPr>
          <w:rFonts w:eastAsiaTheme="minorEastAsia" w:hint="eastAsia"/>
          <w:b/>
          <w:bCs/>
          <w:lang w:eastAsia="zh-TW"/>
        </w:rPr>
        <w:t xml:space="preserve"> derivation procedure for work item phase, in the study phase to demonstrate the feasibility of CSI use case from </w:t>
      </w:r>
      <w:r w:rsidRPr="000574C9">
        <w:rPr>
          <w:rFonts w:eastAsiaTheme="minorEastAsia" w:hint="eastAsia"/>
          <w:b/>
          <w:bCs/>
          <w:lang w:eastAsia="zh-TW"/>
        </w:rPr>
        <w:t>the interoperability and verification perspectives</w:t>
      </w:r>
      <w:r w:rsidRPr="000574C9">
        <w:rPr>
          <w:rFonts w:eastAsiaTheme="minorEastAsia" w:hint="eastAsia"/>
          <w:b/>
          <w:bCs/>
          <w:lang w:eastAsia="zh-TW"/>
        </w:rPr>
        <w:t>.</w:t>
      </w:r>
    </w:p>
    <w:p w14:paraId="0122C9A8" w14:textId="122AB26B" w:rsidR="000574C9" w:rsidRPr="008D4FE9" w:rsidRDefault="000574C9" w:rsidP="008D4FE9">
      <w:pPr>
        <w:rPr>
          <w:rFonts w:eastAsiaTheme="minorEastAsia" w:hint="eastAsia"/>
          <w:lang w:eastAsia="zh-TW"/>
        </w:rPr>
      </w:pPr>
      <w:r>
        <w:rPr>
          <w:rFonts w:eastAsiaTheme="minorEastAsia" w:hint="eastAsia"/>
          <w:lang w:eastAsia="zh-TW"/>
        </w:rPr>
        <w:t>In fact, many companies have good proposals for decoder derivation procedure, we summarize them in the following, by first list out the steps and cites the related contributions (from Apple[3], Vivo[4],Samsung[5],Oppo[6]), and provide summary of open issues and suggested WF based on all the companies</w:t>
      </w:r>
      <w:r>
        <w:rPr>
          <w:rFonts w:eastAsiaTheme="minorEastAsia"/>
          <w:lang w:eastAsia="zh-TW"/>
        </w:rPr>
        <w:t>’</w:t>
      </w:r>
      <w:r>
        <w:rPr>
          <w:rFonts w:eastAsiaTheme="minorEastAsia" w:hint="eastAsia"/>
          <w:lang w:eastAsia="zh-TW"/>
        </w:rPr>
        <w:t xml:space="preserve"> contributions.</w:t>
      </w:r>
    </w:p>
    <w:p w14:paraId="07790963" w14:textId="77777777" w:rsidR="00912746" w:rsidRPr="000574C9" w:rsidRDefault="00912746" w:rsidP="000574C9">
      <w:pPr>
        <w:pStyle w:val="ListParagraph"/>
        <w:numPr>
          <w:ilvl w:val="0"/>
          <w:numId w:val="52"/>
        </w:numPr>
        <w:spacing w:after="120"/>
        <w:ind w:leftChars="0"/>
        <w:rPr>
          <w:u w:val="single"/>
        </w:rPr>
      </w:pPr>
      <w:r w:rsidRPr="000574C9">
        <w:rPr>
          <w:u w:val="single"/>
          <w:lang w:val="en-US"/>
        </w:rPr>
        <w:t>Step 1: Determine simulation setup and encoder input dataset generation procedure</w:t>
      </w:r>
    </w:p>
    <w:p w14:paraId="4969D136" w14:textId="14991213" w:rsidR="00912746" w:rsidRPr="000574C9" w:rsidRDefault="00912746" w:rsidP="000574C9">
      <w:pPr>
        <w:spacing w:after="0"/>
        <w:rPr>
          <w:i/>
          <w:iCs/>
        </w:rPr>
      </w:pPr>
      <w:r w:rsidRPr="000574C9">
        <w:rPr>
          <w:i/>
          <w:iCs/>
          <w:lang w:val="en-US"/>
        </w:rPr>
        <w:t xml:space="preserve">Apple (R4-2407236): For generating data for training the pair of UE encoder/Test Decoder, use a system-level simulator. The proposed baseline system simulation assumptions are shown in Table 2. (partial quote for the relevant part) Build a database by agreeing channel model(s) and aggregate data from UE vendors. </w:t>
      </w:r>
    </w:p>
    <w:p w14:paraId="7B8BF1EF" w14:textId="4F571FAB" w:rsidR="00912746" w:rsidRPr="000574C9" w:rsidRDefault="00912746" w:rsidP="000574C9">
      <w:pPr>
        <w:spacing w:after="0"/>
        <w:rPr>
          <w:i/>
          <w:iCs/>
        </w:rPr>
      </w:pPr>
      <w:r w:rsidRPr="000574C9">
        <w:rPr>
          <w:i/>
          <w:iCs/>
          <w:lang w:val="en-US"/>
        </w:rPr>
        <w:t>Vivo (R4-2408294): align the dataset containing only channel information, by agreeing simulation assumptions and data sample format etc. Multiple dataset can be merged</w:t>
      </w:r>
    </w:p>
    <w:p w14:paraId="42CD5E8D" w14:textId="32EED865" w:rsidR="00912746" w:rsidRPr="000574C9" w:rsidRDefault="00912746" w:rsidP="000574C9">
      <w:pPr>
        <w:spacing w:after="0"/>
        <w:rPr>
          <w:i/>
          <w:iCs/>
        </w:rPr>
      </w:pPr>
      <w:r w:rsidRPr="000574C9">
        <w:rPr>
          <w:i/>
          <w:iCs/>
          <w:lang w:val="en-US"/>
        </w:rPr>
        <w:t>Samsung (R4-2405653): standardization procedure start: consider a certai</w:t>
      </w:r>
      <w:r w:rsidR="000574C9">
        <w:rPr>
          <w:rFonts w:eastAsiaTheme="minorEastAsia" w:hint="eastAsia"/>
          <w:i/>
          <w:iCs/>
          <w:lang w:val="en-US" w:eastAsia="zh-TW"/>
        </w:rPr>
        <w:t xml:space="preserve">n </w:t>
      </w:r>
      <w:r w:rsidRPr="000574C9">
        <w:rPr>
          <w:i/>
          <w:iCs/>
          <w:lang w:val="en-US"/>
        </w:rPr>
        <w:t>use case, e.g., CSI compression under certain configuration</w:t>
      </w:r>
    </w:p>
    <w:p w14:paraId="5BB12375" w14:textId="49C6C8A4" w:rsidR="00912746" w:rsidRPr="000574C9" w:rsidRDefault="00912746" w:rsidP="000574C9">
      <w:pPr>
        <w:spacing w:after="0"/>
        <w:rPr>
          <w:i/>
          <w:iCs/>
        </w:rPr>
      </w:pPr>
      <w:r w:rsidRPr="000574C9">
        <w:rPr>
          <w:i/>
          <w:iCs/>
          <w:lang w:val="en-US"/>
        </w:rPr>
        <w:t>Oppo (R4-2405187): determine test condition; determine test data, considering generation method, collect/</w:t>
      </w:r>
      <w:proofErr w:type="spellStart"/>
      <w:r w:rsidRPr="000574C9">
        <w:rPr>
          <w:i/>
          <w:iCs/>
          <w:lang w:val="en-US"/>
        </w:rPr>
        <w:t>merg</w:t>
      </w:r>
      <w:proofErr w:type="spellEnd"/>
      <w:r w:rsidRPr="000574C9">
        <w:rPr>
          <w:i/>
          <w:iCs/>
          <w:lang w:val="en-US"/>
        </w:rPr>
        <w:t xml:space="preserve"> data from different companies</w:t>
      </w:r>
    </w:p>
    <w:p w14:paraId="35AA3059" w14:textId="4915AC7D" w:rsidR="00912746" w:rsidRDefault="00912746" w:rsidP="000574C9">
      <w:pPr>
        <w:pStyle w:val="ListParagraph"/>
        <w:numPr>
          <w:ilvl w:val="1"/>
          <w:numId w:val="52"/>
        </w:numPr>
        <w:ind w:leftChars="0"/>
      </w:pPr>
      <w:r w:rsidRPr="000574C9">
        <w:rPr>
          <w:lang w:val="en-US"/>
        </w:rPr>
        <w:t xml:space="preserve">Summary: </w:t>
      </w:r>
    </w:p>
    <w:p w14:paraId="5D0D8EF0" w14:textId="5DD29D38" w:rsidR="00912746" w:rsidRDefault="00912746" w:rsidP="000574C9">
      <w:pPr>
        <w:pStyle w:val="ListParagraph"/>
        <w:numPr>
          <w:ilvl w:val="2"/>
          <w:numId w:val="52"/>
        </w:numPr>
        <w:ind w:leftChars="0"/>
      </w:pPr>
      <w:r w:rsidRPr="000574C9">
        <w:rPr>
          <w:lang w:val="en-US"/>
        </w:rPr>
        <w:t xml:space="preserve">Open issue for simulation setup: </w:t>
      </w:r>
    </w:p>
    <w:p w14:paraId="6C316766" w14:textId="77777777" w:rsidR="00912746" w:rsidRDefault="00912746" w:rsidP="000574C9">
      <w:pPr>
        <w:numPr>
          <w:ilvl w:val="0"/>
          <w:numId w:val="47"/>
        </w:numPr>
        <w:spacing w:after="0"/>
      </w:pPr>
      <w:r>
        <w:rPr>
          <w:lang w:val="en-US"/>
        </w:rPr>
        <w:t>System level or link level simulation for determining test decoder</w:t>
      </w:r>
    </w:p>
    <w:p w14:paraId="3E58A892" w14:textId="77777777" w:rsidR="00912746" w:rsidRDefault="00912746" w:rsidP="000574C9">
      <w:pPr>
        <w:numPr>
          <w:ilvl w:val="0"/>
          <w:numId w:val="47"/>
        </w:numPr>
        <w:spacing w:after="0"/>
      </w:pPr>
      <w:r>
        <w:rPr>
          <w:lang w:val="en-US"/>
        </w:rPr>
        <w:t>Using setup in TR as starting points, what are the parameters need to be updated</w:t>
      </w:r>
    </w:p>
    <w:p w14:paraId="6A47ADE5" w14:textId="61387439" w:rsidR="00912746" w:rsidRDefault="00912746" w:rsidP="000574C9">
      <w:pPr>
        <w:pStyle w:val="ListParagraph"/>
        <w:numPr>
          <w:ilvl w:val="2"/>
          <w:numId w:val="52"/>
        </w:numPr>
        <w:ind w:leftChars="0"/>
      </w:pPr>
      <w:r w:rsidRPr="000574C9">
        <w:rPr>
          <w:lang w:val="en-US"/>
        </w:rPr>
        <w:t>Open issue for data collection/merge: whether RAN4 needs to collect and merge encoder input generated by different companies</w:t>
      </w:r>
    </w:p>
    <w:p w14:paraId="5AE7279F" w14:textId="77777777" w:rsidR="00912746" w:rsidRDefault="00912746" w:rsidP="00912746"/>
    <w:p w14:paraId="70E7DB25" w14:textId="100A39B3" w:rsidR="00912746" w:rsidRPr="000574C9" w:rsidRDefault="00912746" w:rsidP="000574C9">
      <w:pPr>
        <w:pStyle w:val="ListParagraph"/>
        <w:numPr>
          <w:ilvl w:val="0"/>
          <w:numId w:val="52"/>
        </w:numPr>
        <w:spacing w:after="120"/>
        <w:ind w:leftChars="0"/>
        <w:rPr>
          <w:u w:val="single"/>
        </w:rPr>
      </w:pPr>
      <w:r w:rsidRPr="000574C9">
        <w:rPr>
          <w:u w:val="single"/>
          <w:lang w:val="en-US"/>
        </w:rPr>
        <w:t>Step 2: Determin</w:t>
      </w:r>
      <w:r w:rsidR="000574C9" w:rsidRPr="000574C9">
        <w:rPr>
          <w:rFonts w:eastAsiaTheme="minorEastAsia" w:hint="eastAsia"/>
          <w:u w:val="single"/>
          <w:lang w:val="en-US" w:eastAsia="zh-TW"/>
        </w:rPr>
        <w:t>e</w:t>
      </w:r>
      <w:r w:rsidRPr="000574C9">
        <w:rPr>
          <w:u w:val="single"/>
          <w:lang w:val="en-US"/>
        </w:rPr>
        <w:t xml:space="preserve"> model type and parameter</w:t>
      </w:r>
    </w:p>
    <w:p w14:paraId="09CF1939" w14:textId="16E9F4A0" w:rsidR="00912746" w:rsidRPr="000574C9" w:rsidRDefault="00912746" w:rsidP="000574C9">
      <w:pPr>
        <w:spacing w:after="0"/>
        <w:rPr>
          <w:i/>
          <w:iCs/>
        </w:rPr>
      </w:pPr>
      <w:r w:rsidRPr="000574C9">
        <w:rPr>
          <w:i/>
          <w:iCs/>
          <w:lang w:val="en-US"/>
        </w:rPr>
        <w:t xml:space="preserve">Apple: identify model architectural parameters for test decoder, e.g., backbone type, model depth/width, layer type/size, </w:t>
      </w:r>
      <w:r w:rsidR="000574C9" w:rsidRPr="000574C9">
        <w:rPr>
          <w:i/>
          <w:iCs/>
          <w:lang w:val="en-US"/>
        </w:rPr>
        <w:t>quantization</w:t>
      </w:r>
    </w:p>
    <w:p w14:paraId="69076011" w14:textId="5092AE22" w:rsidR="00912746" w:rsidRPr="000574C9" w:rsidRDefault="00912746" w:rsidP="000574C9">
      <w:pPr>
        <w:spacing w:after="0"/>
        <w:rPr>
          <w:i/>
          <w:iCs/>
        </w:rPr>
      </w:pPr>
      <w:r w:rsidRPr="000574C9">
        <w:rPr>
          <w:i/>
          <w:iCs/>
          <w:lang w:val="en-US"/>
        </w:rPr>
        <w:t xml:space="preserve">Vivo: determine the model </w:t>
      </w:r>
      <w:r w:rsidR="000574C9">
        <w:rPr>
          <w:rFonts w:eastAsiaTheme="minorEastAsia" w:hint="eastAsia"/>
          <w:i/>
          <w:iCs/>
          <w:lang w:val="en-US" w:eastAsia="zh-TW"/>
        </w:rPr>
        <w:t>h</w:t>
      </w:r>
      <w:r w:rsidRPr="000574C9">
        <w:rPr>
          <w:i/>
          <w:iCs/>
          <w:lang w:val="en-US"/>
        </w:rPr>
        <w:t>yperparameters that need to be aligned</w:t>
      </w:r>
    </w:p>
    <w:p w14:paraId="5AFD6D80" w14:textId="77777777" w:rsidR="00912746" w:rsidRPr="000574C9" w:rsidRDefault="00912746" w:rsidP="000574C9">
      <w:pPr>
        <w:spacing w:after="0"/>
        <w:rPr>
          <w:i/>
          <w:iCs/>
        </w:rPr>
      </w:pPr>
      <w:r w:rsidRPr="000574C9">
        <w:rPr>
          <w:i/>
          <w:iCs/>
          <w:lang w:val="en-US"/>
        </w:rPr>
        <w:t>Samsung: identify necessary model architecture parameters</w:t>
      </w:r>
    </w:p>
    <w:p w14:paraId="475EB4F8" w14:textId="77777777" w:rsidR="00912746" w:rsidRPr="000574C9" w:rsidRDefault="00912746" w:rsidP="000574C9">
      <w:pPr>
        <w:spacing w:after="0"/>
        <w:rPr>
          <w:i/>
          <w:iCs/>
        </w:rPr>
      </w:pPr>
      <w:r w:rsidRPr="000574C9">
        <w:rPr>
          <w:i/>
          <w:iCs/>
          <w:lang w:val="en-US"/>
        </w:rPr>
        <w:t>Oppo: determine the test model structure, how to setup and merge into one</w:t>
      </w:r>
    </w:p>
    <w:p w14:paraId="17517666" w14:textId="77777777" w:rsidR="00912746" w:rsidRPr="000574C9" w:rsidRDefault="00912746" w:rsidP="000574C9">
      <w:pPr>
        <w:spacing w:after="0"/>
        <w:rPr>
          <w:i/>
          <w:iCs/>
        </w:rPr>
      </w:pPr>
      <w:r w:rsidRPr="000574C9">
        <w:rPr>
          <w:i/>
          <w:iCs/>
          <w:lang w:val="en-US"/>
        </w:rPr>
        <w:t>Summary: WF in RAN4#110 (R4-2403712) can be used as a starting point for WI discussion on which parameters to be agreed in this step</w:t>
      </w:r>
    </w:p>
    <w:p w14:paraId="2B37D48A" w14:textId="1E9B582A" w:rsidR="00912746" w:rsidRDefault="000574C9" w:rsidP="000574C9">
      <w:pPr>
        <w:pStyle w:val="ListParagraph"/>
        <w:numPr>
          <w:ilvl w:val="1"/>
          <w:numId w:val="52"/>
        </w:numPr>
        <w:ind w:leftChars="0"/>
      </w:pPr>
      <w:r w:rsidRPr="000574C9">
        <w:rPr>
          <w:rFonts w:eastAsiaTheme="minorEastAsia" w:hint="eastAsia"/>
          <w:lang w:val="en-US" w:eastAsia="zh-TW"/>
        </w:rPr>
        <w:t>Summary of o</w:t>
      </w:r>
      <w:r w:rsidR="00912746" w:rsidRPr="000574C9">
        <w:rPr>
          <w:lang w:val="en-US"/>
        </w:rPr>
        <w:t>pen issues:</w:t>
      </w:r>
    </w:p>
    <w:p w14:paraId="17E16F6D" w14:textId="77777777" w:rsidR="00912746" w:rsidRDefault="00912746" w:rsidP="000574C9">
      <w:pPr>
        <w:numPr>
          <w:ilvl w:val="0"/>
          <w:numId w:val="48"/>
        </w:numPr>
        <w:spacing w:after="0"/>
        <w:ind w:left="1440"/>
      </w:pPr>
      <w:r>
        <w:rPr>
          <w:lang w:val="en-US"/>
        </w:rPr>
        <w:t>Whether further update is needed for the table in R4-2403712</w:t>
      </w:r>
    </w:p>
    <w:p w14:paraId="3E7C7267" w14:textId="77777777" w:rsidR="00912746" w:rsidRDefault="00912746" w:rsidP="000574C9">
      <w:pPr>
        <w:numPr>
          <w:ilvl w:val="0"/>
          <w:numId w:val="48"/>
        </w:numPr>
        <w:spacing w:after="0"/>
        <w:ind w:left="1440"/>
      </w:pPr>
      <w:r>
        <w:rPr>
          <w:lang w:val="en-US"/>
        </w:rPr>
        <w:t>Whether multiple options can be listed as the outcome of this step, if RAN4 experiences difficulties to pick one before evaluation step: companies can pick their favorite models to come up with their proposals for evaluation in step 4</w:t>
      </w:r>
    </w:p>
    <w:p w14:paraId="473DB009" w14:textId="77777777" w:rsidR="00912746" w:rsidRPr="000574C9" w:rsidRDefault="00912746" w:rsidP="00912746">
      <w:pPr>
        <w:rPr>
          <w:rFonts w:eastAsiaTheme="minorEastAsia" w:hint="eastAsia"/>
          <w:lang w:eastAsia="zh-TW"/>
        </w:rPr>
      </w:pPr>
    </w:p>
    <w:p w14:paraId="24972236" w14:textId="77777777" w:rsidR="00912746" w:rsidRPr="000574C9" w:rsidRDefault="00912746" w:rsidP="000574C9">
      <w:pPr>
        <w:pStyle w:val="ListParagraph"/>
        <w:numPr>
          <w:ilvl w:val="0"/>
          <w:numId w:val="52"/>
        </w:numPr>
        <w:spacing w:after="120"/>
        <w:ind w:leftChars="0"/>
        <w:rPr>
          <w:u w:val="single"/>
        </w:rPr>
      </w:pPr>
      <w:r w:rsidRPr="000574C9">
        <w:rPr>
          <w:u w:val="single"/>
          <w:lang w:val="en-US"/>
        </w:rPr>
        <w:t>Step 3: Determine training hyper parameters</w:t>
      </w:r>
    </w:p>
    <w:p w14:paraId="55083C65" w14:textId="6980C3C7" w:rsidR="00912746" w:rsidRPr="000574C9" w:rsidRDefault="00912746" w:rsidP="000574C9">
      <w:pPr>
        <w:spacing w:after="0"/>
        <w:rPr>
          <w:rFonts w:eastAsiaTheme="minorEastAsia" w:hint="eastAsia"/>
          <w:i/>
          <w:iCs/>
          <w:lang w:eastAsia="zh-TW"/>
        </w:rPr>
      </w:pPr>
      <w:r w:rsidRPr="000574C9">
        <w:rPr>
          <w:i/>
          <w:iCs/>
          <w:lang w:val="en-US"/>
        </w:rPr>
        <w:lastRenderedPageBreak/>
        <w:t xml:space="preserve">Apple: specify training model parameters (loss function, hyper-parameters, regularization </w:t>
      </w:r>
      <w:r w:rsidRPr="000574C9">
        <w:rPr>
          <w:i/>
          <w:iCs/>
          <w:lang w:val="en-US"/>
        </w:rPr>
        <w:tab/>
      </w:r>
      <w:proofErr w:type="spellStart"/>
      <w:r w:rsidRPr="000574C9">
        <w:rPr>
          <w:i/>
          <w:iCs/>
          <w:lang w:val="en-US"/>
        </w:rPr>
        <w:t>etc</w:t>
      </w:r>
      <w:proofErr w:type="spellEnd"/>
      <w:r w:rsidRPr="000574C9">
        <w:rPr>
          <w:i/>
          <w:iCs/>
          <w:lang w:val="en-US"/>
        </w:rPr>
        <w:t xml:space="preserve">). Build a dataset (from step 1) with encoder output </w:t>
      </w:r>
    </w:p>
    <w:p w14:paraId="3801D32C" w14:textId="01CD1C89" w:rsidR="00912746" w:rsidRPr="000574C9" w:rsidRDefault="00912746" w:rsidP="000574C9">
      <w:pPr>
        <w:spacing w:after="0"/>
        <w:rPr>
          <w:i/>
          <w:iCs/>
        </w:rPr>
      </w:pPr>
      <w:r w:rsidRPr="000574C9">
        <w:rPr>
          <w:i/>
          <w:iCs/>
          <w:lang w:val="en-US"/>
        </w:rPr>
        <w:t xml:space="preserve">Samsung: identify necessary model training parameters (training procedure, loss function </w:t>
      </w:r>
      <w:proofErr w:type="spellStart"/>
      <w:r w:rsidRPr="000574C9">
        <w:rPr>
          <w:i/>
          <w:iCs/>
          <w:lang w:val="en-US"/>
        </w:rPr>
        <w:t>etc</w:t>
      </w:r>
      <w:proofErr w:type="spellEnd"/>
      <w:r w:rsidRPr="000574C9">
        <w:rPr>
          <w:i/>
          <w:iCs/>
          <w:lang w:val="en-US"/>
        </w:rPr>
        <w:t>)</w:t>
      </w:r>
    </w:p>
    <w:p w14:paraId="390F08B7" w14:textId="34CC7209" w:rsidR="00912746" w:rsidRPr="000574C9" w:rsidRDefault="00912746" w:rsidP="000574C9">
      <w:pPr>
        <w:spacing w:after="0"/>
        <w:rPr>
          <w:i/>
          <w:iCs/>
        </w:rPr>
      </w:pPr>
      <w:r w:rsidRPr="000574C9">
        <w:rPr>
          <w:i/>
          <w:iCs/>
          <w:lang w:val="en-US"/>
        </w:rPr>
        <w:t>Qualcomm: remove training procedure from “the parameter needed to be agreed”</w:t>
      </w:r>
    </w:p>
    <w:p w14:paraId="4F4CE30C" w14:textId="7BDCF61D" w:rsidR="00912746" w:rsidRDefault="00912746" w:rsidP="000574C9">
      <w:pPr>
        <w:pStyle w:val="ListParagraph"/>
        <w:numPr>
          <w:ilvl w:val="1"/>
          <w:numId w:val="52"/>
        </w:numPr>
        <w:ind w:leftChars="0"/>
      </w:pPr>
      <w:r w:rsidRPr="000574C9">
        <w:rPr>
          <w:lang w:val="en-US"/>
        </w:rPr>
        <w:t>Summary</w:t>
      </w:r>
      <w:r w:rsidR="000574C9" w:rsidRPr="000574C9">
        <w:rPr>
          <w:rFonts w:eastAsiaTheme="minorEastAsia" w:hint="eastAsia"/>
          <w:lang w:val="en-US" w:eastAsia="zh-TW"/>
        </w:rPr>
        <w:t xml:space="preserve"> of o</w:t>
      </w:r>
      <w:r w:rsidRPr="000574C9">
        <w:rPr>
          <w:lang w:val="en-US"/>
        </w:rPr>
        <w:t xml:space="preserve">pen issues: </w:t>
      </w:r>
    </w:p>
    <w:p w14:paraId="53AF3420" w14:textId="7126B55E" w:rsidR="00912746" w:rsidRDefault="00912746" w:rsidP="00912746">
      <w:pPr>
        <w:numPr>
          <w:ilvl w:val="0"/>
          <w:numId w:val="49"/>
        </w:numPr>
        <w:spacing w:after="0"/>
        <w:ind w:leftChars="700" w:left="1400"/>
      </w:pPr>
      <w:r>
        <w:rPr>
          <w:lang w:val="en-US"/>
        </w:rPr>
        <w:t xml:space="preserve">whether RAN4 needs to agree training </w:t>
      </w:r>
      <w:r w:rsidR="000574C9">
        <w:rPr>
          <w:rFonts w:eastAsiaTheme="minorEastAsia" w:hint="eastAsia"/>
          <w:lang w:val="en-US" w:eastAsia="zh-TW"/>
        </w:rPr>
        <w:t>re</w:t>
      </w:r>
      <w:r>
        <w:rPr>
          <w:lang w:val="en-US"/>
        </w:rPr>
        <w:t>lated parameters, and if needed, what parameters to be agreed</w:t>
      </w:r>
    </w:p>
    <w:p w14:paraId="036F97A1" w14:textId="77777777" w:rsidR="00912746" w:rsidRDefault="00912746" w:rsidP="00912746">
      <w:pPr>
        <w:numPr>
          <w:ilvl w:val="0"/>
          <w:numId w:val="49"/>
        </w:numPr>
        <w:spacing w:after="0"/>
        <w:ind w:leftChars="700" w:left="1400"/>
      </w:pPr>
      <w:r>
        <w:rPr>
          <w:lang w:val="en-US"/>
        </w:rPr>
        <w:t>Whether RAN4 needs to agree on dataset including encoder output</w:t>
      </w:r>
    </w:p>
    <w:p w14:paraId="2DA983A5" w14:textId="77777777" w:rsidR="00912746" w:rsidRDefault="00912746" w:rsidP="00912746">
      <w:r>
        <w:rPr>
          <w:lang w:val="en-US"/>
        </w:rPr>
        <w:t>(After step 3, companies can train and propose (encoder and) decoder)</w:t>
      </w:r>
    </w:p>
    <w:p w14:paraId="5B2C1965" w14:textId="77777777" w:rsidR="00912746" w:rsidRDefault="00912746" w:rsidP="00912746"/>
    <w:p w14:paraId="45D72A55" w14:textId="77777777" w:rsidR="00912746" w:rsidRPr="000574C9" w:rsidRDefault="00912746" w:rsidP="000574C9">
      <w:pPr>
        <w:pStyle w:val="ListParagraph"/>
        <w:numPr>
          <w:ilvl w:val="0"/>
          <w:numId w:val="52"/>
        </w:numPr>
        <w:spacing w:after="120"/>
        <w:ind w:leftChars="0"/>
        <w:rPr>
          <w:u w:val="single"/>
        </w:rPr>
      </w:pPr>
      <w:r w:rsidRPr="000574C9">
        <w:rPr>
          <w:u w:val="single"/>
          <w:lang w:val="en-US"/>
        </w:rPr>
        <w:t>Step 4: Determine the test decoder(s) by first determine evaluation methodology and selection/merge criterion, and then decide the test decoder(s) based on companies’ evaluation</w:t>
      </w:r>
    </w:p>
    <w:p w14:paraId="6A7FD545" w14:textId="267440AB" w:rsidR="00912746" w:rsidRPr="000574C9" w:rsidRDefault="00912746" w:rsidP="000574C9">
      <w:pPr>
        <w:spacing w:after="0"/>
        <w:rPr>
          <w:i/>
          <w:iCs/>
        </w:rPr>
      </w:pPr>
      <w:r w:rsidRPr="000574C9">
        <w:rPr>
          <w:i/>
          <w:iCs/>
          <w:lang w:val="en-US"/>
        </w:rPr>
        <w:t>Apple: Each vendor evaluates their own encoder/decod</w:t>
      </w:r>
      <w:r w:rsidR="000574C9">
        <w:rPr>
          <w:rFonts w:eastAsiaTheme="minorEastAsia" w:hint="eastAsia"/>
          <w:i/>
          <w:iCs/>
          <w:lang w:val="en-US" w:eastAsia="zh-TW"/>
        </w:rPr>
        <w:t>er</w:t>
      </w:r>
      <w:r w:rsidRPr="000574C9">
        <w:rPr>
          <w:i/>
          <w:iCs/>
          <w:lang w:val="en-US"/>
        </w:rPr>
        <w:t xml:space="preserve"> pair. Performance alignment between companies (based on metrics, e.g., NMSE, SGCS </w:t>
      </w:r>
      <w:proofErr w:type="spellStart"/>
      <w:r w:rsidRPr="000574C9">
        <w:rPr>
          <w:i/>
          <w:iCs/>
          <w:lang w:val="en-US"/>
        </w:rPr>
        <w:t>etc</w:t>
      </w:r>
      <w:proofErr w:type="spellEnd"/>
      <w:r w:rsidRPr="000574C9">
        <w:rPr>
          <w:i/>
          <w:iCs/>
          <w:lang w:val="en-US"/>
        </w:rPr>
        <w:t>). RAN4 agrees on test decoder.</w:t>
      </w:r>
    </w:p>
    <w:p w14:paraId="4525A277" w14:textId="6503B9A5" w:rsidR="00912746" w:rsidRPr="000574C9" w:rsidRDefault="00912746" w:rsidP="000574C9">
      <w:pPr>
        <w:spacing w:after="0"/>
        <w:rPr>
          <w:i/>
          <w:iCs/>
        </w:rPr>
      </w:pPr>
      <w:r w:rsidRPr="000574C9">
        <w:rPr>
          <w:i/>
          <w:iCs/>
          <w:lang w:val="en-US"/>
        </w:rPr>
        <w:t>Vivo: Define the evaluation method for model complexity and performance. Select the best</w:t>
      </w:r>
      <w:r w:rsidR="000574C9">
        <w:rPr>
          <w:rFonts w:eastAsiaTheme="minorEastAsia" w:hint="eastAsia"/>
          <w:i/>
          <w:iCs/>
          <w:lang w:val="en-US" w:eastAsia="zh-TW"/>
        </w:rPr>
        <w:t xml:space="preserve"> </w:t>
      </w:r>
      <w:r w:rsidRPr="000574C9">
        <w:rPr>
          <w:i/>
          <w:iCs/>
          <w:lang w:val="en-US"/>
        </w:rPr>
        <w:t xml:space="preserve">structure based on the agreed evaluation method and dataset. Select or merge the test </w:t>
      </w:r>
      <w:r w:rsidRPr="000574C9">
        <w:rPr>
          <w:i/>
          <w:iCs/>
          <w:lang w:val="en-US"/>
        </w:rPr>
        <w:tab/>
        <w:t>decoders derived from the best structure from company proposals.</w:t>
      </w:r>
    </w:p>
    <w:p w14:paraId="4FD6865F" w14:textId="0A8C1FA4" w:rsidR="00912746" w:rsidRPr="000574C9" w:rsidRDefault="00912746" w:rsidP="000574C9">
      <w:pPr>
        <w:spacing w:after="0"/>
        <w:rPr>
          <w:i/>
          <w:iCs/>
        </w:rPr>
      </w:pPr>
      <w:r w:rsidRPr="000574C9">
        <w:rPr>
          <w:i/>
          <w:iCs/>
          <w:lang w:val="en-US"/>
        </w:rPr>
        <w:t xml:space="preserve">Samsung: performance comparison based on different companies’ proposals, and based on </w:t>
      </w:r>
      <w:r w:rsidRPr="000574C9">
        <w:rPr>
          <w:i/>
          <w:iCs/>
          <w:lang w:val="en-US"/>
        </w:rPr>
        <w:tab/>
        <w:t>that RAN4 agree on the (fully specified) test decoder.</w:t>
      </w:r>
    </w:p>
    <w:p w14:paraId="73EDCDDD" w14:textId="18719782" w:rsidR="00912746" w:rsidRPr="000574C9" w:rsidRDefault="00912746" w:rsidP="000574C9">
      <w:pPr>
        <w:spacing w:after="0"/>
        <w:rPr>
          <w:i/>
          <w:iCs/>
        </w:rPr>
      </w:pPr>
      <w:r w:rsidRPr="000574C9">
        <w:rPr>
          <w:i/>
          <w:iCs/>
          <w:lang w:val="en-US"/>
        </w:rPr>
        <w:t>Oppo: determine the test model parameter: based on reference dataset and th</w:t>
      </w:r>
      <w:r w:rsidR="000574C9">
        <w:rPr>
          <w:rFonts w:eastAsiaTheme="minorEastAsia" w:hint="eastAsia"/>
          <w:i/>
          <w:iCs/>
          <w:lang w:val="en-US" w:eastAsia="zh-TW"/>
        </w:rPr>
        <w:t>e</w:t>
      </w:r>
      <w:r w:rsidRPr="000574C9">
        <w:rPr>
          <w:i/>
          <w:iCs/>
          <w:lang w:val="en-US"/>
        </w:rPr>
        <w:t xml:space="preserve"> agreed structure. Consider the possibility of merge difference parameter proposals.</w:t>
      </w:r>
    </w:p>
    <w:p w14:paraId="04FF91F2" w14:textId="36DB95BE" w:rsidR="00912746" w:rsidRDefault="00912746" w:rsidP="000574C9">
      <w:pPr>
        <w:pStyle w:val="ListParagraph"/>
        <w:numPr>
          <w:ilvl w:val="1"/>
          <w:numId w:val="52"/>
        </w:numPr>
        <w:ind w:leftChars="0"/>
      </w:pPr>
      <w:r w:rsidRPr="000574C9">
        <w:rPr>
          <w:lang w:val="en-US"/>
        </w:rPr>
        <w:t>Summary:</w:t>
      </w:r>
    </w:p>
    <w:p w14:paraId="5B8EB1BA" w14:textId="4366B604" w:rsidR="00912746" w:rsidRDefault="00912746" w:rsidP="000574C9">
      <w:pPr>
        <w:pStyle w:val="ListParagraph"/>
        <w:numPr>
          <w:ilvl w:val="2"/>
          <w:numId w:val="52"/>
        </w:numPr>
        <w:ind w:leftChars="0"/>
      </w:pPr>
      <w:r w:rsidRPr="000574C9">
        <w:rPr>
          <w:lang w:val="en-US"/>
        </w:rPr>
        <w:t>Open issue on evaluation method and criterion: whether to consider one more factors listed in the following</w:t>
      </w:r>
    </w:p>
    <w:p w14:paraId="0C450AFC" w14:textId="26342F1E" w:rsidR="00912746" w:rsidRDefault="00912746" w:rsidP="00912746">
      <w:pPr>
        <w:numPr>
          <w:ilvl w:val="0"/>
          <w:numId w:val="50"/>
        </w:numPr>
        <w:spacing w:after="0"/>
      </w:pPr>
      <w:r>
        <w:rPr>
          <w:lang w:val="en-US"/>
        </w:rPr>
        <w:t>Achievable performanc</w:t>
      </w:r>
      <w:r w:rsidR="000574C9">
        <w:rPr>
          <w:rFonts w:eastAsiaTheme="minorEastAsia" w:hint="eastAsia"/>
          <w:lang w:val="en-US" w:eastAsia="zh-TW"/>
        </w:rPr>
        <w:t>e</w:t>
      </w:r>
      <w:r>
        <w:rPr>
          <w:lang w:val="en-US"/>
        </w:rPr>
        <w:t xml:space="preserve"> metrics: SGCS or NMSE</w:t>
      </w:r>
    </w:p>
    <w:p w14:paraId="4FC313ED" w14:textId="77777777" w:rsidR="00912746" w:rsidRDefault="00912746" w:rsidP="00912746">
      <w:pPr>
        <w:numPr>
          <w:ilvl w:val="0"/>
          <w:numId w:val="50"/>
        </w:numPr>
        <w:spacing w:after="0"/>
      </w:pPr>
      <w:r>
        <w:rPr>
          <w:lang w:val="en-US"/>
        </w:rPr>
        <w:t>Complexity: including flops or model storage size, can consider to set an upper bound</w:t>
      </w:r>
    </w:p>
    <w:p w14:paraId="09E055A6" w14:textId="77777777" w:rsidR="00912746" w:rsidRDefault="00912746" w:rsidP="00912746">
      <w:pPr>
        <w:numPr>
          <w:ilvl w:val="0"/>
          <w:numId w:val="50"/>
        </w:numPr>
        <w:spacing w:after="0"/>
      </w:pPr>
      <w:r>
        <w:rPr>
          <w:lang w:val="en-US"/>
        </w:rPr>
        <w:t>Robustness (based on performance metrics): whether the decoder can achieve satisfactory performance when connecting to encoder with different structures with the decoder, but trained with the decoder’s input and output dataset</w:t>
      </w:r>
    </w:p>
    <w:p w14:paraId="7E428004" w14:textId="24F6AC14" w:rsidR="00912746" w:rsidRDefault="00912746" w:rsidP="000574C9">
      <w:pPr>
        <w:pStyle w:val="ListParagraph"/>
        <w:numPr>
          <w:ilvl w:val="2"/>
          <w:numId w:val="52"/>
        </w:numPr>
        <w:ind w:leftChars="0"/>
      </w:pPr>
      <w:r w:rsidRPr="000574C9">
        <w:rPr>
          <w:lang w:val="en-US"/>
        </w:rPr>
        <w:t>Open issue on selecting and merging the decoder proposals: for each testing scenario, whether RAN4 directly selects one decoder proposal from all the proposals (after step 3) or RAN4 can merge parameters from multiple proposals with the same structure into on decoder based on further studies.</w:t>
      </w:r>
    </w:p>
    <w:p w14:paraId="58361AEE" w14:textId="69690684" w:rsidR="00912746" w:rsidRDefault="00912746" w:rsidP="000574C9">
      <w:pPr>
        <w:pStyle w:val="ListParagraph"/>
        <w:numPr>
          <w:ilvl w:val="2"/>
          <w:numId w:val="52"/>
        </w:numPr>
        <w:ind w:leftChars="0"/>
      </w:pPr>
      <w:r w:rsidRPr="000574C9">
        <w:rPr>
          <w:lang w:val="en-US"/>
        </w:rPr>
        <w:t>Open issue on iterations: if RAN4 can’t agree or merge proposals to one decoder, whether RAN4 goes back to step 2/3 to agree more model/training parameters and repeat step 4.</w:t>
      </w:r>
    </w:p>
    <w:p w14:paraId="33745D4E" w14:textId="77777777" w:rsidR="00576291" w:rsidRPr="00912746" w:rsidRDefault="00576291" w:rsidP="004760CC">
      <w:pPr>
        <w:rPr>
          <w:rFonts w:eastAsiaTheme="minorEastAsia"/>
          <w:lang w:eastAsia="zh-TW"/>
        </w:rPr>
      </w:pPr>
    </w:p>
    <w:p w14:paraId="38F042AE" w14:textId="4469AEAF" w:rsidR="00912746" w:rsidRPr="000574C9" w:rsidRDefault="000574C9" w:rsidP="004760CC">
      <w:pPr>
        <w:rPr>
          <w:rFonts w:eastAsiaTheme="minorEastAsia" w:hint="eastAsia"/>
          <w:b/>
          <w:bCs/>
          <w:lang w:val="en-US" w:eastAsia="zh-TW"/>
        </w:rPr>
      </w:pPr>
      <w:r w:rsidRPr="000574C9">
        <w:rPr>
          <w:rFonts w:eastAsiaTheme="minorEastAsia" w:hint="eastAsia"/>
          <w:b/>
          <w:bCs/>
          <w:lang w:val="en-US" w:eastAsia="zh-TW"/>
        </w:rPr>
        <w:t>Proposal 4: RAN4 uses the following steps, summarized from contribution [3,4,5,6] to derive the reference decoder (and encoder) in the WI phase and captures them in the TR. The open issues listed in each of the steps can be discussed in study or work item phase.</w:t>
      </w:r>
    </w:p>
    <w:p w14:paraId="43114606"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1: Determine simulation setup and encoder input dataset generation procedure</w:t>
      </w:r>
    </w:p>
    <w:p w14:paraId="099266D3" w14:textId="77777777" w:rsidR="000574C9" w:rsidRPr="000574C9" w:rsidRDefault="000574C9" w:rsidP="000574C9">
      <w:pPr>
        <w:pStyle w:val="ListParagraph"/>
        <w:numPr>
          <w:ilvl w:val="1"/>
          <w:numId w:val="52"/>
        </w:numPr>
        <w:ind w:leftChars="0"/>
        <w:rPr>
          <w:b/>
          <w:bCs/>
        </w:rPr>
      </w:pPr>
      <w:r w:rsidRPr="000574C9">
        <w:rPr>
          <w:b/>
          <w:bCs/>
          <w:lang w:val="en-US"/>
        </w:rPr>
        <w:t xml:space="preserve">Summary: </w:t>
      </w:r>
    </w:p>
    <w:p w14:paraId="507F70E9" w14:textId="77777777" w:rsidR="000574C9" w:rsidRPr="000574C9" w:rsidRDefault="000574C9" w:rsidP="000574C9">
      <w:pPr>
        <w:pStyle w:val="ListParagraph"/>
        <w:numPr>
          <w:ilvl w:val="2"/>
          <w:numId w:val="52"/>
        </w:numPr>
        <w:ind w:leftChars="0"/>
        <w:rPr>
          <w:b/>
          <w:bCs/>
        </w:rPr>
      </w:pPr>
      <w:r w:rsidRPr="000574C9">
        <w:rPr>
          <w:b/>
          <w:bCs/>
          <w:lang w:val="en-US"/>
        </w:rPr>
        <w:t xml:space="preserve">Open issue for simulation setup: </w:t>
      </w:r>
    </w:p>
    <w:p w14:paraId="441B86B1" w14:textId="77777777" w:rsidR="000574C9" w:rsidRPr="000574C9" w:rsidRDefault="000574C9" w:rsidP="000574C9">
      <w:pPr>
        <w:numPr>
          <w:ilvl w:val="0"/>
          <w:numId w:val="47"/>
        </w:numPr>
        <w:spacing w:after="0"/>
        <w:rPr>
          <w:b/>
          <w:bCs/>
        </w:rPr>
      </w:pPr>
      <w:r w:rsidRPr="000574C9">
        <w:rPr>
          <w:b/>
          <w:bCs/>
          <w:lang w:val="en-US"/>
        </w:rPr>
        <w:t>System level or link level simulation for determining test decoder</w:t>
      </w:r>
    </w:p>
    <w:p w14:paraId="6F0B0B4A" w14:textId="77777777" w:rsidR="000574C9" w:rsidRPr="000574C9" w:rsidRDefault="000574C9" w:rsidP="000574C9">
      <w:pPr>
        <w:numPr>
          <w:ilvl w:val="0"/>
          <w:numId w:val="47"/>
        </w:numPr>
        <w:spacing w:after="0"/>
        <w:rPr>
          <w:b/>
          <w:bCs/>
        </w:rPr>
      </w:pPr>
      <w:r w:rsidRPr="000574C9">
        <w:rPr>
          <w:b/>
          <w:bCs/>
          <w:lang w:val="en-US"/>
        </w:rPr>
        <w:t>Using setup in TR as starting points, what are the parameters need to be updated</w:t>
      </w:r>
    </w:p>
    <w:p w14:paraId="15BD11AB" w14:textId="77777777" w:rsidR="000574C9" w:rsidRPr="000574C9" w:rsidRDefault="000574C9" w:rsidP="000574C9">
      <w:pPr>
        <w:pStyle w:val="ListParagraph"/>
        <w:numPr>
          <w:ilvl w:val="2"/>
          <w:numId w:val="52"/>
        </w:numPr>
        <w:ind w:leftChars="0"/>
        <w:rPr>
          <w:b/>
          <w:bCs/>
        </w:rPr>
      </w:pPr>
      <w:r w:rsidRPr="000574C9">
        <w:rPr>
          <w:b/>
          <w:bCs/>
          <w:lang w:val="en-US"/>
        </w:rPr>
        <w:t>Open issue for data collection/merge: whether RAN4 needs to collect and merge encoder input generated by different companies</w:t>
      </w:r>
    </w:p>
    <w:p w14:paraId="7EC8BA98"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2: Determin</w:t>
      </w:r>
      <w:r w:rsidRPr="000574C9">
        <w:rPr>
          <w:rFonts w:eastAsiaTheme="minorEastAsia" w:hint="eastAsia"/>
          <w:b/>
          <w:bCs/>
          <w:u w:val="single"/>
          <w:lang w:val="en-US" w:eastAsia="zh-TW"/>
        </w:rPr>
        <w:t>e</w:t>
      </w:r>
      <w:r w:rsidRPr="000574C9">
        <w:rPr>
          <w:b/>
          <w:bCs/>
          <w:u w:val="single"/>
          <w:lang w:val="en-US"/>
        </w:rPr>
        <w:t xml:space="preserve"> model type and parameter</w:t>
      </w:r>
    </w:p>
    <w:p w14:paraId="7F2B110A" w14:textId="77777777" w:rsidR="000574C9" w:rsidRPr="000574C9" w:rsidRDefault="000574C9" w:rsidP="000574C9">
      <w:pPr>
        <w:pStyle w:val="ListParagraph"/>
        <w:numPr>
          <w:ilvl w:val="1"/>
          <w:numId w:val="52"/>
        </w:numPr>
        <w:ind w:leftChars="0"/>
        <w:rPr>
          <w:b/>
          <w:bCs/>
        </w:rPr>
      </w:pPr>
      <w:r w:rsidRPr="000574C9">
        <w:rPr>
          <w:rFonts w:eastAsiaTheme="minorEastAsia" w:hint="eastAsia"/>
          <w:b/>
          <w:bCs/>
          <w:lang w:val="en-US" w:eastAsia="zh-TW"/>
        </w:rPr>
        <w:t>Summary of o</w:t>
      </w:r>
      <w:r w:rsidRPr="000574C9">
        <w:rPr>
          <w:b/>
          <w:bCs/>
          <w:lang w:val="en-US"/>
        </w:rPr>
        <w:t>pen issues:</w:t>
      </w:r>
    </w:p>
    <w:p w14:paraId="3239A6D8" w14:textId="77777777" w:rsidR="000574C9" w:rsidRPr="000574C9" w:rsidRDefault="000574C9" w:rsidP="000574C9">
      <w:pPr>
        <w:numPr>
          <w:ilvl w:val="0"/>
          <w:numId w:val="48"/>
        </w:numPr>
        <w:spacing w:after="0"/>
        <w:ind w:left="1440"/>
        <w:rPr>
          <w:b/>
          <w:bCs/>
        </w:rPr>
      </w:pPr>
      <w:r w:rsidRPr="000574C9">
        <w:rPr>
          <w:b/>
          <w:bCs/>
          <w:lang w:val="en-US"/>
        </w:rPr>
        <w:t>Whether further update is needed for the table in R4-2403712</w:t>
      </w:r>
    </w:p>
    <w:p w14:paraId="10AAE753" w14:textId="19B059CC" w:rsidR="00912746" w:rsidRPr="000574C9" w:rsidRDefault="000574C9" w:rsidP="004760CC">
      <w:pPr>
        <w:numPr>
          <w:ilvl w:val="0"/>
          <w:numId w:val="48"/>
        </w:numPr>
        <w:spacing w:after="0"/>
        <w:ind w:left="1440"/>
        <w:rPr>
          <w:b/>
          <w:bCs/>
        </w:rPr>
      </w:pPr>
      <w:r w:rsidRPr="000574C9">
        <w:rPr>
          <w:b/>
          <w:bCs/>
          <w:lang w:val="en-US"/>
        </w:rPr>
        <w:t>Whether multiple options can be listed as the outcome of this step, if RAN4 experiences difficulties to pick one before evaluation step: companies can pick their favorite models to come up with their proposals for evaluation in step 4</w:t>
      </w:r>
    </w:p>
    <w:p w14:paraId="1BC60543"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3: Determine training hyper parameters</w:t>
      </w:r>
    </w:p>
    <w:p w14:paraId="12077BF2" w14:textId="77777777" w:rsidR="000574C9" w:rsidRPr="000574C9" w:rsidRDefault="000574C9" w:rsidP="000574C9">
      <w:pPr>
        <w:pStyle w:val="ListParagraph"/>
        <w:numPr>
          <w:ilvl w:val="1"/>
          <w:numId w:val="52"/>
        </w:numPr>
        <w:ind w:leftChars="0"/>
        <w:rPr>
          <w:b/>
          <w:bCs/>
        </w:rPr>
      </w:pPr>
      <w:r w:rsidRPr="000574C9">
        <w:rPr>
          <w:b/>
          <w:bCs/>
          <w:lang w:val="en-US"/>
        </w:rPr>
        <w:t>Summary</w:t>
      </w:r>
      <w:r w:rsidRPr="000574C9">
        <w:rPr>
          <w:rFonts w:eastAsiaTheme="minorEastAsia" w:hint="eastAsia"/>
          <w:b/>
          <w:bCs/>
          <w:lang w:val="en-US" w:eastAsia="zh-TW"/>
        </w:rPr>
        <w:t xml:space="preserve"> of o</w:t>
      </w:r>
      <w:r w:rsidRPr="000574C9">
        <w:rPr>
          <w:b/>
          <w:bCs/>
          <w:lang w:val="en-US"/>
        </w:rPr>
        <w:t xml:space="preserve">pen issues: </w:t>
      </w:r>
    </w:p>
    <w:p w14:paraId="442A9C93" w14:textId="6BAE124F" w:rsidR="000574C9" w:rsidRPr="000574C9" w:rsidRDefault="000574C9" w:rsidP="000574C9">
      <w:pPr>
        <w:numPr>
          <w:ilvl w:val="0"/>
          <w:numId w:val="49"/>
        </w:numPr>
        <w:spacing w:after="0"/>
        <w:ind w:leftChars="700" w:left="1400"/>
        <w:rPr>
          <w:b/>
          <w:bCs/>
        </w:rPr>
      </w:pPr>
      <w:r w:rsidRPr="000574C9">
        <w:rPr>
          <w:b/>
          <w:bCs/>
          <w:lang w:val="en-US"/>
        </w:rPr>
        <w:t xml:space="preserve">whether RAN4 needs to agree training </w:t>
      </w:r>
      <w:r w:rsidRPr="000574C9">
        <w:rPr>
          <w:rFonts w:eastAsiaTheme="minorEastAsia" w:hint="eastAsia"/>
          <w:b/>
          <w:bCs/>
          <w:lang w:val="en-US" w:eastAsia="zh-TW"/>
        </w:rPr>
        <w:t>re</w:t>
      </w:r>
      <w:r w:rsidRPr="000574C9">
        <w:rPr>
          <w:b/>
          <w:bCs/>
          <w:lang w:val="en-US"/>
        </w:rPr>
        <w:t>lated parameters, and if needed, what parameters to be agreed</w:t>
      </w:r>
    </w:p>
    <w:p w14:paraId="31C58CF1" w14:textId="77777777" w:rsidR="000574C9" w:rsidRPr="000574C9" w:rsidRDefault="000574C9" w:rsidP="000574C9">
      <w:pPr>
        <w:numPr>
          <w:ilvl w:val="0"/>
          <w:numId w:val="49"/>
        </w:numPr>
        <w:spacing w:after="0"/>
        <w:ind w:leftChars="700" w:left="1400"/>
        <w:rPr>
          <w:b/>
          <w:bCs/>
        </w:rPr>
      </w:pPr>
      <w:r w:rsidRPr="000574C9">
        <w:rPr>
          <w:b/>
          <w:bCs/>
          <w:lang w:val="en-US"/>
        </w:rPr>
        <w:t>Whether RAN4 needs to agree on dataset including encoder output</w:t>
      </w:r>
    </w:p>
    <w:p w14:paraId="02BCD5B7" w14:textId="77777777" w:rsidR="000574C9" w:rsidRPr="000574C9" w:rsidRDefault="000574C9" w:rsidP="000574C9">
      <w:pPr>
        <w:rPr>
          <w:b/>
          <w:bCs/>
        </w:rPr>
      </w:pPr>
      <w:r w:rsidRPr="000574C9">
        <w:rPr>
          <w:b/>
          <w:bCs/>
          <w:lang w:val="en-US"/>
        </w:rPr>
        <w:t>(After step 3, companies can train and propose (encoder and) decoder)</w:t>
      </w:r>
    </w:p>
    <w:p w14:paraId="6A4A2D00"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4: Determine the test decoder(s) by first determine evaluation methodology and selection/merge criterion, and then decide the test decoder(s) based on companies’ evaluation</w:t>
      </w:r>
    </w:p>
    <w:p w14:paraId="4098092E" w14:textId="77777777" w:rsidR="000574C9" w:rsidRPr="000574C9" w:rsidRDefault="000574C9" w:rsidP="000574C9">
      <w:pPr>
        <w:pStyle w:val="ListParagraph"/>
        <w:numPr>
          <w:ilvl w:val="1"/>
          <w:numId w:val="52"/>
        </w:numPr>
        <w:ind w:leftChars="0"/>
        <w:rPr>
          <w:b/>
          <w:bCs/>
        </w:rPr>
      </w:pPr>
      <w:r w:rsidRPr="000574C9">
        <w:rPr>
          <w:b/>
          <w:bCs/>
          <w:lang w:val="en-US"/>
        </w:rPr>
        <w:t>Summary:</w:t>
      </w:r>
    </w:p>
    <w:p w14:paraId="23A4ED73" w14:textId="77777777" w:rsidR="000574C9" w:rsidRPr="000574C9" w:rsidRDefault="000574C9" w:rsidP="000574C9">
      <w:pPr>
        <w:pStyle w:val="ListParagraph"/>
        <w:numPr>
          <w:ilvl w:val="2"/>
          <w:numId w:val="52"/>
        </w:numPr>
        <w:ind w:leftChars="0"/>
        <w:rPr>
          <w:b/>
          <w:bCs/>
        </w:rPr>
      </w:pPr>
      <w:r w:rsidRPr="000574C9">
        <w:rPr>
          <w:b/>
          <w:bCs/>
          <w:lang w:val="en-US"/>
        </w:rPr>
        <w:lastRenderedPageBreak/>
        <w:t>Open issue on evaluation method and criterion: whether to consider one more factors listed in the following</w:t>
      </w:r>
    </w:p>
    <w:p w14:paraId="0936100D" w14:textId="77777777" w:rsidR="000574C9" w:rsidRPr="000574C9" w:rsidRDefault="000574C9" w:rsidP="000574C9">
      <w:pPr>
        <w:numPr>
          <w:ilvl w:val="0"/>
          <w:numId w:val="50"/>
        </w:numPr>
        <w:spacing w:after="0"/>
        <w:rPr>
          <w:b/>
          <w:bCs/>
        </w:rPr>
      </w:pPr>
      <w:r w:rsidRPr="000574C9">
        <w:rPr>
          <w:b/>
          <w:bCs/>
          <w:lang w:val="en-US"/>
        </w:rPr>
        <w:t>Achievable performanc</w:t>
      </w:r>
      <w:r w:rsidRPr="000574C9">
        <w:rPr>
          <w:rFonts w:eastAsiaTheme="minorEastAsia" w:hint="eastAsia"/>
          <w:b/>
          <w:bCs/>
          <w:lang w:val="en-US" w:eastAsia="zh-TW"/>
        </w:rPr>
        <w:t>e</w:t>
      </w:r>
      <w:r w:rsidRPr="000574C9">
        <w:rPr>
          <w:b/>
          <w:bCs/>
          <w:lang w:val="en-US"/>
        </w:rPr>
        <w:t xml:space="preserve"> metrics: SGCS or NMSE</w:t>
      </w:r>
    </w:p>
    <w:p w14:paraId="7A1269D5" w14:textId="77777777" w:rsidR="000574C9" w:rsidRPr="000574C9" w:rsidRDefault="000574C9" w:rsidP="000574C9">
      <w:pPr>
        <w:numPr>
          <w:ilvl w:val="0"/>
          <w:numId w:val="50"/>
        </w:numPr>
        <w:spacing w:after="0"/>
        <w:rPr>
          <w:b/>
          <w:bCs/>
        </w:rPr>
      </w:pPr>
      <w:r w:rsidRPr="000574C9">
        <w:rPr>
          <w:b/>
          <w:bCs/>
          <w:lang w:val="en-US"/>
        </w:rPr>
        <w:t>Complexity: including flops or model storage size, can consider to set an upper bound</w:t>
      </w:r>
    </w:p>
    <w:p w14:paraId="2F73098A" w14:textId="77777777" w:rsidR="000574C9" w:rsidRPr="000574C9" w:rsidRDefault="000574C9" w:rsidP="000574C9">
      <w:pPr>
        <w:numPr>
          <w:ilvl w:val="0"/>
          <w:numId w:val="50"/>
        </w:numPr>
        <w:spacing w:after="0"/>
        <w:rPr>
          <w:b/>
          <w:bCs/>
        </w:rPr>
      </w:pPr>
      <w:r w:rsidRPr="000574C9">
        <w:rPr>
          <w:b/>
          <w:bCs/>
          <w:lang w:val="en-US"/>
        </w:rPr>
        <w:t>Robustness (based on performance metrics): whether the decoder can achieve satisfactory performance when connecting to encoder with different structures with the decoder, but trained with the decoder’s input and output dataset</w:t>
      </w:r>
    </w:p>
    <w:p w14:paraId="6B41C208" w14:textId="77777777" w:rsidR="000574C9" w:rsidRPr="000574C9" w:rsidRDefault="000574C9" w:rsidP="000574C9">
      <w:pPr>
        <w:pStyle w:val="ListParagraph"/>
        <w:numPr>
          <w:ilvl w:val="2"/>
          <w:numId w:val="52"/>
        </w:numPr>
        <w:ind w:leftChars="0"/>
        <w:rPr>
          <w:b/>
          <w:bCs/>
        </w:rPr>
      </w:pPr>
      <w:r w:rsidRPr="000574C9">
        <w:rPr>
          <w:b/>
          <w:bCs/>
          <w:lang w:val="en-US"/>
        </w:rPr>
        <w:t>Open issue on selecting and merging the decoder proposals: for each testing scenario, whether RAN4 directly selects one decoder proposal from all the proposals (after step 3) or RAN4 can merge parameters from multiple proposals with the same structure into on decoder based on further studies.</w:t>
      </w:r>
    </w:p>
    <w:p w14:paraId="54BD9102" w14:textId="77777777" w:rsidR="000574C9" w:rsidRPr="000574C9" w:rsidRDefault="000574C9" w:rsidP="000574C9">
      <w:pPr>
        <w:pStyle w:val="ListParagraph"/>
        <w:numPr>
          <w:ilvl w:val="2"/>
          <w:numId w:val="52"/>
        </w:numPr>
        <w:ind w:leftChars="0"/>
        <w:rPr>
          <w:b/>
          <w:bCs/>
        </w:rPr>
      </w:pPr>
      <w:r w:rsidRPr="000574C9">
        <w:rPr>
          <w:b/>
          <w:bCs/>
          <w:lang w:val="en-US"/>
        </w:rPr>
        <w:t>Open issue on iterations: if RAN4 can’t agree or merge proposals to one decoder, whether RAN4 goes back to step 2/3 to agree more model/training parameters and repeat step 4.</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1"/>
    <w:p w14:paraId="43724AB3" w14:textId="77777777" w:rsidR="000574C9" w:rsidRPr="00714527" w:rsidRDefault="000574C9" w:rsidP="000574C9">
      <w:pPr>
        <w:rPr>
          <w:rFonts w:eastAsiaTheme="minorEastAsia"/>
          <w:b/>
          <w:bCs/>
          <w:lang w:val="en-US" w:eastAsia="zh-TW"/>
        </w:rPr>
      </w:pPr>
      <w:r w:rsidRPr="00714527">
        <w:rPr>
          <w:rFonts w:eastAsiaTheme="minorEastAsia" w:hint="eastAsia"/>
          <w:b/>
          <w:bCs/>
          <w:lang w:val="en-US" w:eastAsia="zh-TW"/>
        </w:rPr>
        <w:t xml:space="preserve">Proposal 1: Study the feasibility of the partial </w:t>
      </w:r>
      <w:r>
        <w:rPr>
          <w:rFonts w:eastAsiaTheme="minorEastAsia" w:hint="eastAsia"/>
          <w:b/>
          <w:bCs/>
          <w:lang w:val="en-US" w:eastAsia="zh-TW"/>
        </w:rPr>
        <w:t>specified test decoder with partial mapping alignment</w:t>
      </w:r>
    </w:p>
    <w:p w14:paraId="12A88414" w14:textId="77777777" w:rsidR="000574C9" w:rsidRPr="00714527" w:rsidRDefault="000574C9" w:rsidP="000574C9">
      <w:pPr>
        <w:rPr>
          <w:rFonts w:eastAsiaTheme="minorEastAsia"/>
          <w:b/>
          <w:bCs/>
          <w:lang w:val="en-US" w:eastAsia="zh-TW"/>
        </w:rPr>
      </w:pPr>
      <w:r w:rsidRPr="00714527">
        <w:rPr>
          <w:rFonts w:eastAsiaTheme="minorEastAsia" w:hint="eastAsia"/>
          <w:b/>
          <w:bCs/>
          <w:lang w:val="en-US" w:eastAsia="zh-TW"/>
        </w:rPr>
        <w:t xml:space="preserve">For any latent message </w:t>
      </w:r>
      <m:oMath>
        <m:r>
          <m:rPr>
            <m:sty m:val="bi"/>
          </m:rPr>
          <w:rPr>
            <w:rFonts w:ascii="Cambria Math" w:eastAsiaTheme="minorEastAsia" w:hAnsi="Cambria Math"/>
            <w:lang w:val="en-US" w:eastAsia="zh-TW"/>
          </w:rPr>
          <m:t>z∈Z</m:t>
        </m:r>
      </m:oMath>
      <w:r w:rsidRPr="00714527">
        <w:rPr>
          <w:rFonts w:eastAsiaTheme="minorEastAsia" w:hint="eastAsia"/>
          <w:b/>
          <w:bCs/>
          <w:lang w:val="en-US" w:eastAsia="zh-TW"/>
        </w:rPr>
        <w:t xml:space="preserve">, where </w:t>
      </w:r>
      <m:oMath>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is the latent message space, denote the decoder output of the reference enc/dec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and the decoder output of the test decoder (from </w:t>
      </w:r>
      <w:r w:rsidRPr="00714527">
        <w:rPr>
          <w:rFonts w:eastAsiaTheme="minorEastAsia"/>
          <w:b/>
          <w:bCs/>
          <w:lang w:val="en-US" w:eastAsia="zh-TW"/>
        </w:rPr>
        <w:t>another</w:t>
      </w:r>
      <w:r w:rsidRPr="00714527">
        <w:rPr>
          <w:rFonts w:eastAsiaTheme="minorEastAsia" w:hint="eastAsia"/>
          <w:b/>
          <w:bCs/>
          <w:lang w:val="en-US" w:eastAsia="zh-TW"/>
        </w:rPr>
        <w:t xml:space="preserve"> pair) as </w:t>
      </w:r>
      <m:oMath>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Pr="00714527">
        <w:rPr>
          <w:rFonts w:eastAsiaTheme="minorEastAsia" w:hint="eastAsia"/>
          <w:b/>
          <w:bCs/>
          <w:lang w:val="en-US" w:eastAsia="zh-TW"/>
        </w:rPr>
        <w:t xml:space="preserve">, the test decoders has to satisfy: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Pr>
          <w:rFonts w:eastAsiaTheme="minorEastAsia" w:hint="eastAsia"/>
          <w:b/>
          <w:bCs/>
          <w:lang w:val="en-US" w:eastAsia="zh-TW"/>
        </w:rPr>
        <w:t xml:space="preserve">, where </w:t>
      </w:r>
      <m:oMath>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oMath>
      <w:r>
        <w:rPr>
          <w:rFonts w:eastAsiaTheme="minorEastAsia" w:hint="eastAsia"/>
          <w:b/>
          <w:bCs/>
          <w:lang w:val="en-US" w:eastAsia="zh-TW"/>
        </w:rPr>
        <w:t xml:space="preserve"> is the space of the test d</w:t>
      </w:r>
      <w:proofErr w:type="spellStart"/>
      <w:r>
        <w:rPr>
          <w:rFonts w:eastAsiaTheme="minorEastAsia" w:hint="eastAsia"/>
          <w:b/>
          <w:bCs/>
          <w:lang w:val="en-US" w:eastAsia="zh-TW"/>
        </w:rPr>
        <w:t>ecoder</w:t>
      </w:r>
      <w:proofErr w:type="spellEnd"/>
      <w:r>
        <w:rPr>
          <w:rFonts w:eastAsiaTheme="minorEastAsia" w:hint="eastAsia"/>
          <w:b/>
          <w:bCs/>
          <w:lang w:val="en-US" w:eastAsia="zh-TW"/>
        </w:rPr>
        <w:t xml:space="preserve"> output</w:t>
      </w:r>
      <w:r w:rsidRPr="00714527">
        <w:rPr>
          <w:rFonts w:eastAsiaTheme="minorEastAsia" w:hint="eastAsia"/>
          <w:b/>
          <w:bCs/>
          <w:lang w:val="en-US" w:eastAsia="zh-TW"/>
        </w:rPr>
        <w:t>.</w:t>
      </w:r>
    </w:p>
    <w:p w14:paraId="53AD0EEC" w14:textId="77777777" w:rsidR="000574C9" w:rsidRPr="008D4FE9" w:rsidRDefault="000574C9" w:rsidP="000574C9">
      <w:pPr>
        <w:rPr>
          <w:rFonts w:eastAsiaTheme="minorEastAsia" w:hint="eastAsia"/>
          <w:b/>
          <w:bCs/>
          <w:lang w:val="en-US" w:eastAsia="zh-TW"/>
        </w:rPr>
      </w:pPr>
      <w:r w:rsidRPr="008D4FE9">
        <w:rPr>
          <w:rFonts w:eastAsiaTheme="minorEastAsia" w:hint="eastAsia"/>
          <w:b/>
          <w:bCs/>
          <w:lang w:val="en-US" w:eastAsia="zh-TW"/>
        </w:rPr>
        <w:t>Observation 1: The advantage</w:t>
      </w:r>
      <w:r>
        <w:rPr>
          <w:rFonts w:eastAsiaTheme="minorEastAsia" w:hint="eastAsia"/>
          <w:b/>
          <w:bCs/>
          <w:lang w:val="en-US" w:eastAsia="zh-TW"/>
        </w:rPr>
        <w:t>s</w:t>
      </w:r>
      <w:r w:rsidRPr="008D4FE9">
        <w:rPr>
          <w:rFonts w:eastAsiaTheme="minorEastAsia" w:hint="eastAsia"/>
          <w:b/>
          <w:bCs/>
          <w:lang w:val="en-US" w:eastAsia="zh-TW"/>
        </w:rPr>
        <w:t xml:space="preserve"> of partial mapping alignment approach for partial specified test decoder option</w:t>
      </w:r>
      <w:r>
        <w:rPr>
          <w:rFonts w:eastAsiaTheme="minorEastAsia" w:hint="eastAsia"/>
          <w:b/>
          <w:bCs/>
          <w:lang w:val="en-US" w:eastAsia="zh-TW"/>
        </w:rPr>
        <w:t xml:space="preserve"> are:</w:t>
      </w:r>
    </w:p>
    <w:p w14:paraId="312258BD" w14:textId="77777777" w:rsidR="000574C9" w:rsidRPr="008D4FE9" w:rsidRDefault="000574C9" w:rsidP="000574C9">
      <w:pPr>
        <w:pStyle w:val="ListParagraph"/>
        <w:numPr>
          <w:ilvl w:val="0"/>
          <w:numId w:val="51"/>
        </w:numPr>
        <w:ind w:leftChars="0"/>
        <w:rPr>
          <w:rFonts w:eastAsiaTheme="minorEastAsia"/>
          <w:b/>
          <w:bCs/>
          <w:lang w:val="en-US" w:eastAsia="zh-TW"/>
        </w:rPr>
      </w:pPr>
      <w:r w:rsidRPr="008D4FE9">
        <w:rPr>
          <w:rFonts w:eastAsiaTheme="minorEastAsia" w:hint="eastAsia"/>
          <w:b/>
          <w:bCs/>
          <w:lang w:val="en-US" w:eastAsia="zh-TW"/>
        </w:rPr>
        <w:t>A standardized training data free approach: 3GPP standard doesn</w:t>
      </w:r>
      <w:r w:rsidRPr="008D4FE9">
        <w:rPr>
          <w:rFonts w:eastAsiaTheme="minorEastAsia"/>
          <w:b/>
          <w:bCs/>
          <w:lang w:val="en-US" w:eastAsia="zh-TW"/>
        </w:rPr>
        <w:t>’</w:t>
      </w:r>
      <w:r w:rsidRPr="008D4FE9">
        <w:rPr>
          <w:rFonts w:eastAsiaTheme="minorEastAsia" w:hint="eastAsia"/>
          <w:b/>
          <w:bCs/>
          <w:lang w:val="en-US" w:eastAsia="zh-TW"/>
        </w:rPr>
        <w:t>t have to capture the training data.</w:t>
      </w:r>
    </w:p>
    <w:p w14:paraId="0DB31ECF" w14:textId="77777777" w:rsidR="000574C9" w:rsidRPr="008D4FE9" w:rsidRDefault="000574C9" w:rsidP="000574C9">
      <w:pPr>
        <w:pStyle w:val="ListParagraph"/>
        <w:numPr>
          <w:ilvl w:val="0"/>
          <w:numId w:val="51"/>
        </w:numPr>
        <w:ind w:leftChars="0"/>
        <w:rPr>
          <w:rFonts w:eastAsiaTheme="minorEastAsia"/>
          <w:b/>
          <w:bCs/>
          <w:lang w:val="en-US" w:eastAsia="zh-TW"/>
        </w:rPr>
      </w:pPr>
      <w:r w:rsidRPr="008D4FE9">
        <w:rPr>
          <w:rFonts w:eastAsiaTheme="minorEastAsia" w:hint="eastAsia"/>
          <w:b/>
          <w:bCs/>
          <w:lang w:val="en-US" w:eastAsia="zh-TW"/>
        </w:rPr>
        <w:t>If the reference decoder can be described analytically with a set of equations, e.g., e-Type II CSI, RAN4 doesn</w:t>
      </w:r>
      <w:r w:rsidRPr="008D4FE9">
        <w:rPr>
          <w:rFonts w:eastAsiaTheme="minorEastAsia"/>
          <w:b/>
          <w:bCs/>
          <w:lang w:val="en-US" w:eastAsia="zh-TW"/>
        </w:rPr>
        <w:t>’</w:t>
      </w:r>
      <w:r w:rsidRPr="008D4FE9">
        <w:rPr>
          <w:rFonts w:eastAsiaTheme="minorEastAsia" w:hint="eastAsia"/>
          <w:b/>
          <w:bCs/>
          <w:lang w:val="en-US" w:eastAsia="zh-TW"/>
        </w:rPr>
        <w:t xml:space="preserve">t have to agree a reference encoder/decoder pair to derive the test decoders. </w:t>
      </w:r>
    </w:p>
    <w:p w14:paraId="2BB19E01" w14:textId="77777777" w:rsidR="000574C9" w:rsidRPr="008D4FE9" w:rsidRDefault="000574C9" w:rsidP="000574C9">
      <w:pPr>
        <w:pStyle w:val="ListParagraph"/>
        <w:numPr>
          <w:ilvl w:val="0"/>
          <w:numId w:val="51"/>
        </w:numPr>
        <w:ind w:leftChars="0"/>
        <w:rPr>
          <w:rFonts w:eastAsiaTheme="minorEastAsia"/>
          <w:b/>
          <w:bCs/>
          <w:lang w:val="en-US" w:eastAsia="zh-TW"/>
        </w:rPr>
      </w:pPr>
      <w:r w:rsidRPr="008D4FE9">
        <w:rPr>
          <w:rFonts w:eastAsiaTheme="minorEastAsia" w:hint="eastAsia"/>
          <w:b/>
          <w:bCs/>
          <w:lang w:val="en-US" w:eastAsia="zh-TW"/>
        </w:rPr>
        <w:t>Best forward compatible: either dataset or reference encoder/decoder pair approaches require UE vendors to train the decoder based on the encoder or dataset from a specific model designed based on the currently available AI/ML model structures. When new and superior models are developed by AI research communities, the dataset or reference encoder may limit the implementation flexibility of the UE vendors to adopt the new models.</w:t>
      </w:r>
    </w:p>
    <w:p w14:paraId="3BDA2704" w14:textId="77777777" w:rsidR="000574C9" w:rsidRDefault="000574C9" w:rsidP="000574C9">
      <w:pPr>
        <w:rPr>
          <w:rFonts w:eastAsiaTheme="minorEastAsia"/>
          <w:b/>
          <w:bCs/>
          <w:lang w:val="en-US" w:eastAsia="zh-TW"/>
        </w:rPr>
      </w:pPr>
    </w:p>
    <w:p w14:paraId="3B84AB28" w14:textId="7993F2E5" w:rsidR="000574C9" w:rsidRPr="008D4FE9" w:rsidRDefault="000574C9" w:rsidP="000574C9">
      <w:pPr>
        <w:rPr>
          <w:rFonts w:eastAsiaTheme="minorEastAsia" w:hint="eastAsia"/>
          <w:b/>
          <w:bCs/>
          <w:lang w:val="en-US" w:eastAsia="zh-TW"/>
        </w:rPr>
      </w:pPr>
      <w:r w:rsidRPr="008D4FE9">
        <w:rPr>
          <w:rFonts w:eastAsiaTheme="minorEastAsia" w:hint="eastAsia"/>
          <w:b/>
          <w:bCs/>
          <w:lang w:val="en-US" w:eastAsia="zh-TW"/>
        </w:rPr>
        <w:t xml:space="preserve">Proposal 2: Additional margin to account for the mismatch </w:t>
      </w:r>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r>
                  <m:rPr>
                    <m:sty m:val="bi"/>
                  </m:rPr>
                  <w:rPr>
                    <w:rFonts w:ascii="Cambria Math" w:eastAsiaTheme="minorEastAsia" w:hAnsi="Cambria Math"/>
                    <w:lang w:val="en-US" w:eastAsia="zh-TW"/>
                  </w:rPr>
                  <m:t>∈</m:t>
                </m:r>
                <m:sSub>
                  <m:sSubPr>
                    <m:ctrlPr>
                      <w:rPr>
                        <w:rFonts w:ascii="Cambria Math" w:eastAsiaTheme="minorEastAsia" w:hAnsi="Cambria Math"/>
                        <w:b/>
                        <w:bCs/>
                        <w:i/>
                        <w:lang w:val="en-US" w:eastAsia="zh-TW"/>
                      </w:rPr>
                    </m:ctrlPr>
                  </m:sSubPr>
                  <m:e>
                    <m:acc>
                      <m:accPr>
                        <m:chr m:val="̅"/>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lang w:val="en-US" w:eastAsia="zh-TW"/>
                      </w:rPr>
                    </m:ctrlPr>
                  </m:sSubPr>
                  <m:e>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x</m:t>
                    </m:r>
                  </m:e>
                </m:acc>
              </m:e>
            </m:d>
          </m:e>
        </m:func>
      </m:oMath>
      <w:r w:rsidRPr="008D4FE9">
        <w:rPr>
          <w:rFonts w:eastAsiaTheme="minorEastAsia" w:hint="eastAsia"/>
          <w:b/>
          <w:bCs/>
          <w:lang w:val="en-US" w:eastAsia="zh-TW"/>
        </w:rPr>
        <w:t xml:space="preserve"> need to be considered when determining requirement.</w:t>
      </w:r>
    </w:p>
    <w:p w14:paraId="10941DCA" w14:textId="77777777" w:rsidR="000574C9" w:rsidRPr="000574C9" w:rsidRDefault="000574C9" w:rsidP="000574C9">
      <w:pPr>
        <w:rPr>
          <w:rFonts w:eastAsiaTheme="minorEastAsia" w:hint="eastAsia"/>
          <w:b/>
          <w:bCs/>
          <w:lang w:eastAsia="zh-TW"/>
        </w:rPr>
      </w:pPr>
      <w:r w:rsidRPr="000574C9">
        <w:rPr>
          <w:rFonts w:eastAsiaTheme="minorEastAsia" w:hint="eastAsia"/>
          <w:b/>
          <w:bCs/>
          <w:lang w:eastAsia="zh-TW"/>
        </w:rPr>
        <w:t xml:space="preserve">Proposal 3: RAN4 either agrees multiple options of test decoder model structures and other parameters, or agrees a reference </w:t>
      </w:r>
      <w:r w:rsidRPr="000574C9">
        <w:rPr>
          <w:rFonts w:eastAsiaTheme="minorEastAsia"/>
          <w:b/>
          <w:bCs/>
          <w:lang w:eastAsia="zh-TW"/>
        </w:rPr>
        <w:t>decoder</w:t>
      </w:r>
      <w:r w:rsidRPr="000574C9">
        <w:rPr>
          <w:rFonts w:eastAsiaTheme="minorEastAsia" w:hint="eastAsia"/>
          <w:b/>
          <w:bCs/>
          <w:lang w:eastAsia="zh-TW"/>
        </w:rPr>
        <w:t xml:space="preserve"> derivation procedure for work item phase, in the study phase to demonstrate the feasibility of CSI use case from the interoperability and verification perspectives.</w:t>
      </w:r>
    </w:p>
    <w:p w14:paraId="380E0BD6" w14:textId="77777777" w:rsidR="000574C9" w:rsidRPr="000574C9" w:rsidRDefault="000574C9" w:rsidP="000574C9">
      <w:pPr>
        <w:rPr>
          <w:rFonts w:eastAsiaTheme="minorEastAsia" w:hint="eastAsia"/>
          <w:b/>
          <w:bCs/>
          <w:lang w:val="en-US" w:eastAsia="zh-TW"/>
        </w:rPr>
      </w:pPr>
      <w:r w:rsidRPr="000574C9">
        <w:rPr>
          <w:rFonts w:eastAsiaTheme="minorEastAsia" w:hint="eastAsia"/>
          <w:b/>
          <w:bCs/>
          <w:lang w:val="en-US" w:eastAsia="zh-TW"/>
        </w:rPr>
        <w:t>Proposal 4: RAN4 uses the following steps, summarized from contribution [3,4,5,6] to derive the reference decoder (and encoder) in the WI phase and captures them in the TR. The open issues listed in each of the steps can be discussed in study or work item phase.</w:t>
      </w:r>
    </w:p>
    <w:p w14:paraId="0DE8F4C6"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1: Determine simulation setup and encoder input dataset generation procedure</w:t>
      </w:r>
    </w:p>
    <w:p w14:paraId="3D031637" w14:textId="77777777" w:rsidR="000574C9" w:rsidRPr="000574C9" w:rsidRDefault="000574C9" w:rsidP="000574C9">
      <w:pPr>
        <w:pStyle w:val="ListParagraph"/>
        <w:numPr>
          <w:ilvl w:val="1"/>
          <w:numId w:val="52"/>
        </w:numPr>
        <w:ind w:leftChars="0"/>
        <w:rPr>
          <w:b/>
          <w:bCs/>
        </w:rPr>
      </w:pPr>
      <w:r w:rsidRPr="000574C9">
        <w:rPr>
          <w:b/>
          <w:bCs/>
          <w:lang w:val="en-US"/>
        </w:rPr>
        <w:t xml:space="preserve">Summary: </w:t>
      </w:r>
    </w:p>
    <w:p w14:paraId="3A77FDFE" w14:textId="77777777" w:rsidR="000574C9" w:rsidRPr="000574C9" w:rsidRDefault="000574C9" w:rsidP="000574C9">
      <w:pPr>
        <w:pStyle w:val="ListParagraph"/>
        <w:numPr>
          <w:ilvl w:val="2"/>
          <w:numId w:val="52"/>
        </w:numPr>
        <w:ind w:leftChars="0"/>
        <w:rPr>
          <w:b/>
          <w:bCs/>
        </w:rPr>
      </w:pPr>
      <w:r w:rsidRPr="000574C9">
        <w:rPr>
          <w:b/>
          <w:bCs/>
          <w:lang w:val="en-US"/>
        </w:rPr>
        <w:t xml:space="preserve">Open issue for simulation setup: </w:t>
      </w:r>
    </w:p>
    <w:p w14:paraId="2857D417" w14:textId="77777777" w:rsidR="000574C9" w:rsidRPr="000574C9" w:rsidRDefault="000574C9" w:rsidP="000574C9">
      <w:pPr>
        <w:numPr>
          <w:ilvl w:val="0"/>
          <w:numId w:val="47"/>
        </w:numPr>
        <w:spacing w:after="0"/>
        <w:rPr>
          <w:b/>
          <w:bCs/>
        </w:rPr>
      </w:pPr>
      <w:r w:rsidRPr="000574C9">
        <w:rPr>
          <w:b/>
          <w:bCs/>
          <w:lang w:val="en-US"/>
        </w:rPr>
        <w:t>System level or link level simulation for determining test decoder</w:t>
      </w:r>
    </w:p>
    <w:p w14:paraId="4C702F86" w14:textId="77777777" w:rsidR="000574C9" w:rsidRPr="000574C9" w:rsidRDefault="000574C9" w:rsidP="000574C9">
      <w:pPr>
        <w:numPr>
          <w:ilvl w:val="0"/>
          <w:numId w:val="47"/>
        </w:numPr>
        <w:spacing w:after="0"/>
        <w:rPr>
          <w:b/>
          <w:bCs/>
        </w:rPr>
      </w:pPr>
      <w:r w:rsidRPr="000574C9">
        <w:rPr>
          <w:b/>
          <w:bCs/>
          <w:lang w:val="en-US"/>
        </w:rPr>
        <w:t>Using setup in TR as starting points, what are the parameters need to be updated</w:t>
      </w:r>
    </w:p>
    <w:p w14:paraId="06DC183A" w14:textId="77777777" w:rsidR="000574C9" w:rsidRPr="000574C9" w:rsidRDefault="000574C9" w:rsidP="000574C9">
      <w:pPr>
        <w:pStyle w:val="ListParagraph"/>
        <w:numPr>
          <w:ilvl w:val="2"/>
          <w:numId w:val="52"/>
        </w:numPr>
        <w:ind w:leftChars="0"/>
        <w:rPr>
          <w:b/>
          <w:bCs/>
        </w:rPr>
      </w:pPr>
      <w:r w:rsidRPr="000574C9">
        <w:rPr>
          <w:b/>
          <w:bCs/>
          <w:lang w:val="en-US"/>
        </w:rPr>
        <w:t>Open issue for data collection/merge: whether RAN4 needs to collect and merge encoder input generated by different companies</w:t>
      </w:r>
    </w:p>
    <w:p w14:paraId="449A15CD"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2: Determin</w:t>
      </w:r>
      <w:r w:rsidRPr="000574C9">
        <w:rPr>
          <w:rFonts w:eastAsiaTheme="minorEastAsia" w:hint="eastAsia"/>
          <w:b/>
          <w:bCs/>
          <w:u w:val="single"/>
          <w:lang w:val="en-US" w:eastAsia="zh-TW"/>
        </w:rPr>
        <w:t>e</w:t>
      </w:r>
      <w:r w:rsidRPr="000574C9">
        <w:rPr>
          <w:b/>
          <w:bCs/>
          <w:u w:val="single"/>
          <w:lang w:val="en-US"/>
        </w:rPr>
        <w:t xml:space="preserve"> model type and parameter</w:t>
      </w:r>
    </w:p>
    <w:p w14:paraId="6643442B" w14:textId="77777777" w:rsidR="000574C9" w:rsidRPr="000574C9" w:rsidRDefault="000574C9" w:rsidP="000574C9">
      <w:pPr>
        <w:pStyle w:val="ListParagraph"/>
        <w:numPr>
          <w:ilvl w:val="1"/>
          <w:numId w:val="52"/>
        </w:numPr>
        <w:ind w:leftChars="0"/>
        <w:rPr>
          <w:b/>
          <w:bCs/>
        </w:rPr>
      </w:pPr>
      <w:r w:rsidRPr="000574C9">
        <w:rPr>
          <w:rFonts w:eastAsiaTheme="minorEastAsia" w:hint="eastAsia"/>
          <w:b/>
          <w:bCs/>
          <w:lang w:val="en-US" w:eastAsia="zh-TW"/>
        </w:rPr>
        <w:t>Summary of o</w:t>
      </w:r>
      <w:r w:rsidRPr="000574C9">
        <w:rPr>
          <w:b/>
          <w:bCs/>
          <w:lang w:val="en-US"/>
        </w:rPr>
        <w:t>pen issues:</w:t>
      </w:r>
    </w:p>
    <w:p w14:paraId="3D9B18A3" w14:textId="77777777" w:rsidR="000574C9" w:rsidRPr="000574C9" w:rsidRDefault="000574C9" w:rsidP="000574C9">
      <w:pPr>
        <w:numPr>
          <w:ilvl w:val="0"/>
          <w:numId w:val="48"/>
        </w:numPr>
        <w:spacing w:after="0"/>
        <w:ind w:left="1440"/>
        <w:rPr>
          <w:b/>
          <w:bCs/>
        </w:rPr>
      </w:pPr>
      <w:r w:rsidRPr="000574C9">
        <w:rPr>
          <w:b/>
          <w:bCs/>
          <w:lang w:val="en-US"/>
        </w:rPr>
        <w:t>Whether further update is needed for the table in R4-2403712</w:t>
      </w:r>
    </w:p>
    <w:p w14:paraId="020CF817" w14:textId="77777777" w:rsidR="000574C9" w:rsidRPr="000574C9" w:rsidRDefault="000574C9" w:rsidP="000574C9">
      <w:pPr>
        <w:numPr>
          <w:ilvl w:val="0"/>
          <w:numId w:val="48"/>
        </w:numPr>
        <w:spacing w:after="0"/>
        <w:ind w:left="1440"/>
        <w:rPr>
          <w:b/>
          <w:bCs/>
        </w:rPr>
      </w:pPr>
      <w:r w:rsidRPr="000574C9">
        <w:rPr>
          <w:b/>
          <w:bCs/>
          <w:lang w:val="en-US"/>
        </w:rPr>
        <w:t>Whether multiple options can be listed as the outcome of this step, if RAN4 experiences difficulties to pick one before evaluation step: companies can pick their favorite models to come up with their proposals for evaluation in step 4</w:t>
      </w:r>
    </w:p>
    <w:p w14:paraId="469639C9"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3: Determine training hyper parameters</w:t>
      </w:r>
    </w:p>
    <w:p w14:paraId="0C33AD0A" w14:textId="77777777" w:rsidR="000574C9" w:rsidRPr="000574C9" w:rsidRDefault="000574C9" w:rsidP="000574C9">
      <w:pPr>
        <w:pStyle w:val="ListParagraph"/>
        <w:numPr>
          <w:ilvl w:val="1"/>
          <w:numId w:val="52"/>
        </w:numPr>
        <w:ind w:leftChars="0"/>
        <w:rPr>
          <w:b/>
          <w:bCs/>
        </w:rPr>
      </w:pPr>
      <w:r w:rsidRPr="000574C9">
        <w:rPr>
          <w:b/>
          <w:bCs/>
          <w:lang w:val="en-US"/>
        </w:rPr>
        <w:t>Summary</w:t>
      </w:r>
      <w:r w:rsidRPr="000574C9">
        <w:rPr>
          <w:rFonts w:eastAsiaTheme="minorEastAsia" w:hint="eastAsia"/>
          <w:b/>
          <w:bCs/>
          <w:lang w:val="en-US" w:eastAsia="zh-TW"/>
        </w:rPr>
        <w:t xml:space="preserve"> of o</w:t>
      </w:r>
      <w:r w:rsidRPr="000574C9">
        <w:rPr>
          <w:b/>
          <w:bCs/>
          <w:lang w:val="en-US"/>
        </w:rPr>
        <w:t xml:space="preserve">pen issues: </w:t>
      </w:r>
    </w:p>
    <w:p w14:paraId="35821B05" w14:textId="77777777" w:rsidR="000574C9" w:rsidRPr="000574C9" w:rsidRDefault="000574C9" w:rsidP="000574C9">
      <w:pPr>
        <w:numPr>
          <w:ilvl w:val="0"/>
          <w:numId w:val="49"/>
        </w:numPr>
        <w:spacing w:after="0"/>
        <w:ind w:leftChars="700" w:left="1400"/>
        <w:rPr>
          <w:b/>
          <w:bCs/>
        </w:rPr>
      </w:pPr>
      <w:r w:rsidRPr="000574C9">
        <w:rPr>
          <w:b/>
          <w:bCs/>
          <w:lang w:val="en-US"/>
        </w:rPr>
        <w:t xml:space="preserve">whether RAN4 needs to agree training </w:t>
      </w:r>
      <w:r w:rsidRPr="000574C9">
        <w:rPr>
          <w:rFonts w:eastAsiaTheme="minorEastAsia" w:hint="eastAsia"/>
          <w:b/>
          <w:bCs/>
          <w:lang w:val="en-US" w:eastAsia="zh-TW"/>
        </w:rPr>
        <w:t>re</w:t>
      </w:r>
      <w:r w:rsidRPr="000574C9">
        <w:rPr>
          <w:b/>
          <w:bCs/>
          <w:lang w:val="en-US"/>
        </w:rPr>
        <w:t>lated parameters, and if needed, what parameters to be agreed</w:t>
      </w:r>
    </w:p>
    <w:p w14:paraId="5B53661B" w14:textId="77777777" w:rsidR="000574C9" w:rsidRPr="000574C9" w:rsidRDefault="000574C9" w:rsidP="000574C9">
      <w:pPr>
        <w:numPr>
          <w:ilvl w:val="0"/>
          <w:numId w:val="49"/>
        </w:numPr>
        <w:spacing w:after="0"/>
        <w:ind w:leftChars="700" w:left="1400"/>
        <w:rPr>
          <w:b/>
          <w:bCs/>
        </w:rPr>
      </w:pPr>
      <w:r w:rsidRPr="000574C9">
        <w:rPr>
          <w:b/>
          <w:bCs/>
          <w:lang w:val="en-US"/>
        </w:rPr>
        <w:t>Whether RAN4 needs to agree on dataset including encoder output</w:t>
      </w:r>
    </w:p>
    <w:p w14:paraId="29810B1A" w14:textId="77777777" w:rsidR="000574C9" w:rsidRPr="000574C9" w:rsidRDefault="000574C9" w:rsidP="000574C9">
      <w:pPr>
        <w:rPr>
          <w:b/>
          <w:bCs/>
        </w:rPr>
      </w:pPr>
      <w:r w:rsidRPr="000574C9">
        <w:rPr>
          <w:b/>
          <w:bCs/>
          <w:lang w:val="en-US"/>
        </w:rPr>
        <w:lastRenderedPageBreak/>
        <w:t>(After step 3, companies can train and propose (encoder and) decoder)</w:t>
      </w:r>
    </w:p>
    <w:p w14:paraId="5693B07F" w14:textId="77777777" w:rsidR="000574C9" w:rsidRPr="000574C9" w:rsidRDefault="000574C9" w:rsidP="000574C9">
      <w:pPr>
        <w:pStyle w:val="ListParagraph"/>
        <w:numPr>
          <w:ilvl w:val="0"/>
          <w:numId w:val="52"/>
        </w:numPr>
        <w:spacing w:after="120"/>
        <w:ind w:leftChars="0"/>
        <w:rPr>
          <w:b/>
          <w:bCs/>
          <w:u w:val="single"/>
        </w:rPr>
      </w:pPr>
      <w:r w:rsidRPr="000574C9">
        <w:rPr>
          <w:b/>
          <w:bCs/>
          <w:u w:val="single"/>
          <w:lang w:val="en-US"/>
        </w:rPr>
        <w:t>Step 4: Determine the test decoder(s) by first determine evaluation methodology and selection/merge criterion, and then decide the test decoder(s) based on companies’ evaluation</w:t>
      </w:r>
    </w:p>
    <w:p w14:paraId="7AE6DFFC" w14:textId="77777777" w:rsidR="000574C9" w:rsidRPr="000574C9" w:rsidRDefault="000574C9" w:rsidP="000574C9">
      <w:pPr>
        <w:pStyle w:val="ListParagraph"/>
        <w:numPr>
          <w:ilvl w:val="1"/>
          <w:numId w:val="52"/>
        </w:numPr>
        <w:ind w:leftChars="0"/>
        <w:rPr>
          <w:b/>
          <w:bCs/>
        </w:rPr>
      </w:pPr>
      <w:r w:rsidRPr="000574C9">
        <w:rPr>
          <w:b/>
          <w:bCs/>
          <w:lang w:val="en-US"/>
        </w:rPr>
        <w:t>Summary:</w:t>
      </w:r>
    </w:p>
    <w:p w14:paraId="062BBD50" w14:textId="77777777" w:rsidR="000574C9" w:rsidRPr="000574C9" w:rsidRDefault="000574C9" w:rsidP="000574C9">
      <w:pPr>
        <w:pStyle w:val="ListParagraph"/>
        <w:numPr>
          <w:ilvl w:val="2"/>
          <w:numId w:val="52"/>
        </w:numPr>
        <w:ind w:leftChars="0"/>
        <w:rPr>
          <w:b/>
          <w:bCs/>
        </w:rPr>
      </w:pPr>
      <w:r w:rsidRPr="000574C9">
        <w:rPr>
          <w:b/>
          <w:bCs/>
          <w:lang w:val="en-US"/>
        </w:rPr>
        <w:t>Open issue on evaluation method and criterion: whether to consider one more factors listed in the following</w:t>
      </w:r>
    </w:p>
    <w:p w14:paraId="570A55CA" w14:textId="77777777" w:rsidR="000574C9" w:rsidRPr="000574C9" w:rsidRDefault="000574C9" w:rsidP="000574C9">
      <w:pPr>
        <w:numPr>
          <w:ilvl w:val="0"/>
          <w:numId w:val="50"/>
        </w:numPr>
        <w:spacing w:after="0"/>
        <w:rPr>
          <w:b/>
          <w:bCs/>
        </w:rPr>
      </w:pPr>
      <w:r w:rsidRPr="000574C9">
        <w:rPr>
          <w:b/>
          <w:bCs/>
          <w:lang w:val="en-US"/>
        </w:rPr>
        <w:t>Achievable performanc</w:t>
      </w:r>
      <w:r w:rsidRPr="000574C9">
        <w:rPr>
          <w:rFonts w:eastAsiaTheme="minorEastAsia" w:hint="eastAsia"/>
          <w:b/>
          <w:bCs/>
          <w:lang w:val="en-US" w:eastAsia="zh-TW"/>
        </w:rPr>
        <w:t>e</w:t>
      </w:r>
      <w:r w:rsidRPr="000574C9">
        <w:rPr>
          <w:b/>
          <w:bCs/>
          <w:lang w:val="en-US"/>
        </w:rPr>
        <w:t xml:space="preserve"> metrics: SGCS or NMSE</w:t>
      </w:r>
    </w:p>
    <w:p w14:paraId="428A1B45" w14:textId="77777777" w:rsidR="000574C9" w:rsidRPr="000574C9" w:rsidRDefault="000574C9" w:rsidP="000574C9">
      <w:pPr>
        <w:numPr>
          <w:ilvl w:val="0"/>
          <w:numId w:val="50"/>
        </w:numPr>
        <w:spacing w:after="0"/>
        <w:rPr>
          <w:b/>
          <w:bCs/>
        </w:rPr>
      </w:pPr>
      <w:r w:rsidRPr="000574C9">
        <w:rPr>
          <w:b/>
          <w:bCs/>
          <w:lang w:val="en-US"/>
        </w:rPr>
        <w:t>Complexity: including flops or model storage size, can consider to set an upper bound</w:t>
      </w:r>
    </w:p>
    <w:p w14:paraId="47450DB1" w14:textId="77777777" w:rsidR="000574C9" w:rsidRPr="000574C9" w:rsidRDefault="000574C9" w:rsidP="000574C9">
      <w:pPr>
        <w:numPr>
          <w:ilvl w:val="0"/>
          <w:numId w:val="50"/>
        </w:numPr>
        <w:spacing w:after="0"/>
        <w:rPr>
          <w:b/>
          <w:bCs/>
        </w:rPr>
      </w:pPr>
      <w:r w:rsidRPr="000574C9">
        <w:rPr>
          <w:b/>
          <w:bCs/>
          <w:lang w:val="en-US"/>
        </w:rPr>
        <w:t>Robustness (based on performance metrics): whether the decoder can achieve satisfactory performance when connecting to encoder with different structures with the decoder, but trained with the decoder’s input and output dataset</w:t>
      </w:r>
    </w:p>
    <w:p w14:paraId="3F2B2128" w14:textId="77777777" w:rsidR="000574C9" w:rsidRPr="000574C9" w:rsidRDefault="000574C9" w:rsidP="000574C9">
      <w:pPr>
        <w:pStyle w:val="ListParagraph"/>
        <w:numPr>
          <w:ilvl w:val="2"/>
          <w:numId w:val="52"/>
        </w:numPr>
        <w:ind w:leftChars="0"/>
        <w:rPr>
          <w:b/>
          <w:bCs/>
        </w:rPr>
      </w:pPr>
      <w:r w:rsidRPr="000574C9">
        <w:rPr>
          <w:b/>
          <w:bCs/>
          <w:lang w:val="en-US"/>
        </w:rPr>
        <w:t>Open issue on selecting and merging the decoder proposals: for each testing scenario, whether RAN4 directly selects one decoder proposal from all the proposals (after step 3) or RAN4 can merge parameters from multiple proposals with the same structure into on decoder based on further studies.</w:t>
      </w:r>
    </w:p>
    <w:p w14:paraId="74A3DDE9" w14:textId="77777777" w:rsidR="000574C9" w:rsidRPr="000574C9" w:rsidRDefault="000574C9" w:rsidP="000574C9">
      <w:pPr>
        <w:pStyle w:val="ListParagraph"/>
        <w:numPr>
          <w:ilvl w:val="2"/>
          <w:numId w:val="52"/>
        </w:numPr>
        <w:ind w:leftChars="0"/>
        <w:rPr>
          <w:b/>
          <w:bCs/>
        </w:rPr>
      </w:pPr>
      <w:r w:rsidRPr="000574C9">
        <w:rPr>
          <w:b/>
          <w:bCs/>
          <w:lang w:val="en-US"/>
        </w:rPr>
        <w:t>Open issue on iterations: if RAN4 can’t agree or merge proposals to one decoder, whether RAN4 goes back to step 2/3 to agree more model/training parameters and repeat step 4.</w:t>
      </w:r>
    </w:p>
    <w:p w14:paraId="0C56D066" w14:textId="77777777" w:rsidR="00F416E9" w:rsidRPr="000574C9" w:rsidRDefault="00F416E9" w:rsidP="00F416E9">
      <w:pPr>
        <w:pStyle w:val="B2"/>
        <w:ind w:left="0" w:firstLine="0"/>
        <w:rPr>
          <w:rFonts w:eastAsiaTheme="minorEastAsia"/>
          <w:b/>
          <w:bCs/>
          <w:lang w:eastAsia="zh-TW"/>
        </w:rPr>
      </w:pPr>
    </w:p>
    <w:p w14:paraId="18B2435D" w14:textId="221FAB15" w:rsidR="004A45B8" w:rsidRDefault="004A45B8" w:rsidP="004A45B8">
      <w:pPr>
        <w:pStyle w:val="Heading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668D8922"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2407334</w:t>
      </w:r>
    </w:p>
    <w:p w14:paraId="3A6671DA" w14:textId="1C3C0C17" w:rsidR="004A45B8" w:rsidRDefault="004A45B8" w:rsidP="004A45B8">
      <w:pPr>
        <w:rPr>
          <w:rFonts w:eastAsiaTheme="minorEastAsia"/>
          <w:lang w:eastAsia="zh-TW"/>
        </w:rPr>
      </w:pPr>
      <w:r>
        <w:rPr>
          <w:rFonts w:eastAsiaTheme="minorEastAsia" w:hint="eastAsia"/>
          <w:lang w:eastAsia="zh-TW"/>
        </w:rPr>
        <w:t>[2] R4-</w:t>
      </w:r>
      <w:r w:rsidRPr="004A45B8">
        <w:rPr>
          <w:rFonts w:eastAsiaTheme="minorEastAsia"/>
          <w:lang w:eastAsia="zh-TW"/>
        </w:rPr>
        <w:t>2410570</w:t>
      </w:r>
    </w:p>
    <w:p w14:paraId="49A378E3" w14:textId="5B1C48EB" w:rsidR="004A45B8" w:rsidRDefault="004A45B8" w:rsidP="004A45B8">
      <w:pPr>
        <w:rPr>
          <w:rFonts w:eastAsiaTheme="minorEastAsia"/>
          <w:lang w:eastAsia="zh-TW"/>
        </w:rPr>
      </w:pPr>
      <w:r>
        <w:rPr>
          <w:rFonts w:eastAsiaTheme="minorEastAsia" w:hint="eastAsia"/>
          <w:lang w:eastAsia="zh-TW"/>
        </w:rPr>
        <w:t xml:space="preserve">[3] </w:t>
      </w:r>
      <w:r w:rsidRPr="004A45B8">
        <w:rPr>
          <w:rFonts w:eastAsiaTheme="minorEastAsia"/>
          <w:lang w:eastAsia="zh-TW"/>
        </w:rPr>
        <w:t>R4-2407236</w:t>
      </w:r>
    </w:p>
    <w:p w14:paraId="41EECCF6" w14:textId="1CAB822C" w:rsidR="004A45B8" w:rsidRDefault="004A45B8" w:rsidP="004A45B8">
      <w:pPr>
        <w:rPr>
          <w:rFonts w:eastAsiaTheme="minorEastAsia"/>
          <w:lang w:eastAsia="zh-TW"/>
        </w:rPr>
      </w:pPr>
      <w:r>
        <w:rPr>
          <w:rFonts w:eastAsiaTheme="minorEastAsia" w:hint="eastAsia"/>
          <w:lang w:eastAsia="zh-TW"/>
        </w:rPr>
        <w:t xml:space="preserve">[4] </w:t>
      </w:r>
      <w:r w:rsidRPr="004A45B8">
        <w:rPr>
          <w:rFonts w:eastAsiaTheme="minorEastAsia"/>
          <w:lang w:eastAsia="zh-TW"/>
        </w:rPr>
        <w:t>R4-2408294</w:t>
      </w:r>
    </w:p>
    <w:p w14:paraId="717228AB" w14:textId="11E4C2CB" w:rsidR="004A45B8" w:rsidRDefault="004A45B8" w:rsidP="004A45B8">
      <w:pPr>
        <w:rPr>
          <w:rFonts w:eastAsiaTheme="minorEastAsia"/>
          <w:lang w:eastAsia="zh-TW"/>
        </w:rPr>
      </w:pPr>
      <w:r>
        <w:rPr>
          <w:rFonts w:eastAsiaTheme="minorEastAsia" w:hint="eastAsia"/>
          <w:lang w:eastAsia="zh-TW"/>
        </w:rPr>
        <w:t xml:space="preserve">[5] </w:t>
      </w:r>
      <w:r w:rsidRPr="004A45B8">
        <w:rPr>
          <w:rFonts w:eastAsiaTheme="minorEastAsia"/>
          <w:lang w:eastAsia="zh-TW"/>
        </w:rPr>
        <w:t>R4-2405653</w:t>
      </w:r>
    </w:p>
    <w:p w14:paraId="11A269AE" w14:textId="234E3673" w:rsidR="004A45B8" w:rsidRDefault="004A45B8" w:rsidP="004A45B8">
      <w:pPr>
        <w:rPr>
          <w:rFonts w:eastAsiaTheme="minorEastAsia" w:hint="eastAsia"/>
          <w:lang w:eastAsia="zh-TW"/>
        </w:rPr>
      </w:pPr>
      <w:r>
        <w:rPr>
          <w:rFonts w:eastAsiaTheme="minorEastAsia" w:hint="eastAsia"/>
          <w:lang w:eastAsia="zh-TW"/>
        </w:rPr>
        <w:t xml:space="preserve">[6] </w:t>
      </w:r>
      <w:r w:rsidRPr="004A45B8">
        <w:rPr>
          <w:rFonts w:eastAsiaTheme="minorEastAsia"/>
          <w:lang w:eastAsia="zh-TW"/>
        </w:rPr>
        <w:t>R4-2405187</w:t>
      </w:r>
    </w:p>
    <w:sectPr w:rsidR="004A45B8" w:rsidSect="00EC5E15">
      <w:headerReference w:type="default" r:id="rId13"/>
      <w:footerReference w:type="default" r:id="rId14"/>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01B98" w14:textId="77777777" w:rsidR="00CD2B03" w:rsidRDefault="00CD2B03">
      <w:r>
        <w:separator/>
      </w:r>
    </w:p>
  </w:endnote>
  <w:endnote w:type="continuationSeparator" w:id="0">
    <w:p w14:paraId="75C39CCB" w14:textId="77777777" w:rsidR="00CD2B03" w:rsidRDefault="00CD2B03">
      <w:r>
        <w:continuationSeparator/>
      </w:r>
    </w:p>
  </w:endnote>
  <w:endnote w:type="continuationNotice" w:id="1">
    <w:p w14:paraId="30781894" w14:textId="77777777" w:rsidR="00CD2B03" w:rsidRDefault="00CD2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C301B" w14:textId="77777777" w:rsidR="00CD2B03" w:rsidRDefault="00CD2B03">
      <w:r>
        <w:separator/>
      </w:r>
    </w:p>
  </w:footnote>
  <w:footnote w:type="continuationSeparator" w:id="0">
    <w:p w14:paraId="6516FCBB" w14:textId="77777777" w:rsidR="00CD2B03" w:rsidRDefault="00CD2B03">
      <w:r>
        <w:continuationSeparator/>
      </w:r>
    </w:p>
  </w:footnote>
  <w:footnote w:type="continuationNotice" w:id="1">
    <w:p w14:paraId="68267AB7" w14:textId="77777777" w:rsidR="00CD2B03" w:rsidRDefault="00CD2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4"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31365"/>
    <w:multiLevelType w:val="hybridMultilevel"/>
    <w:tmpl w:val="95BA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51F75"/>
    <w:multiLevelType w:val="hybridMultilevel"/>
    <w:tmpl w:val="0A40B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3A016"/>
    <w:multiLevelType w:val="singleLevel"/>
    <w:tmpl w:val="7ED3A016"/>
    <w:lvl w:ilvl="0">
      <w:start w:val="1"/>
      <w:numFmt w:val="decimal"/>
      <w:suff w:val="space"/>
      <w:lvlText w:val="(%1)"/>
      <w:lvlJc w:val="left"/>
      <w:pPr>
        <w:ind w:left="2160" w:firstLine="0"/>
      </w:p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7"/>
  </w:num>
  <w:num w:numId="2" w16cid:durableId="1175147228">
    <w:abstractNumId w:val="6"/>
  </w:num>
  <w:num w:numId="3" w16cid:durableId="2126582867">
    <w:abstractNumId w:val="45"/>
  </w:num>
  <w:num w:numId="4" w16cid:durableId="2055154979">
    <w:abstractNumId w:val="47"/>
  </w:num>
  <w:num w:numId="5" w16cid:durableId="1263226635">
    <w:abstractNumId w:val="38"/>
  </w:num>
  <w:num w:numId="6" w16cid:durableId="494541362">
    <w:abstractNumId w:val="5"/>
  </w:num>
  <w:num w:numId="7" w16cid:durableId="763964775">
    <w:abstractNumId w:val="9"/>
  </w:num>
  <w:num w:numId="8" w16cid:durableId="27922762">
    <w:abstractNumId w:val="28"/>
  </w:num>
  <w:num w:numId="9" w16cid:durableId="90513519">
    <w:abstractNumId w:val="31"/>
  </w:num>
  <w:num w:numId="10" w16cid:durableId="1104575278">
    <w:abstractNumId w:val="8"/>
  </w:num>
  <w:num w:numId="11" w16cid:durableId="1809979576">
    <w:abstractNumId w:val="20"/>
  </w:num>
  <w:num w:numId="12" w16cid:durableId="908078009">
    <w:abstractNumId w:val="34"/>
  </w:num>
  <w:num w:numId="13" w16cid:durableId="1711301235">
    <w:abstractNumId w:val="26"/>
  </w:num>
  <w:num w:numId="14" w16cid:durableId="800927983">
    <w:abstractNumId w:val="14"/>
  </w:num>
  <w:num w:numId="15" w16cid:durableId="142814213">
    <w:abstractNumId w:val="26"/>
  </w:num>
  <w:num w:numId="16" w16cid:durableId="2073458335">
    <w:abstractNumId w:val="20"/>
  </w:num>
  <w:num w:numId="17" w16cid:durableId="28532031">
    <w:abstractNumId w:val="34"/>
  </w:num>
  <w:num w:numId="18" w16cid:durableId="349769782">
    <w:abstractNumId w:val="10"/>
  </w:num>
  <w:num w:numId="19" w16cid:durableId="2120761269">
    <w:abstractNumId w:val="3"/>
  </w:num>
  <w:num w:numId="20" w16cid:durableId="282002903">
    <w:abstractNumId w:val="19"/>
  </w:num>
  <w:num w:numId="21" w16cid:durableId="803352355">
    <w:abstractNumId w:val="4"/>
  </w:num>
  <w:num w:numId="22" w16cid:durableId="207642296">
    <w:abstractNumId w:val="42"/>
  </w:num>
  <w:num w:numId="23" w16cid:durableId="20059678">
    <w:abstractNumId w:val="27"/>
  </w:num>
  <w:num w:numId="24" w16cid:durableId="160313051">
    <w:abstractNumId w:val="24"/>
  </w:num>
  <w:num w:numId="25" w16cid:durableId="185606472">
    <w:abstractNumId w:val="25"/>
  </w:num>
  <w:num w:numId="26" w16cid:durableId="2141847955">
    <w:abstractNumId w:val="40"/>
  </w:num>
  <w:num w:numId="27" w16cid:durableId="1722705071">
    <w:abstractNumId w:val="44"/>
  </w:num>
  <w:num w:numId="28" w16cid:durableId="907572526">
    <w:abstractNumId w:val="21"/>
  </w:num>
  <w:num w:numId="29" w16cid:durableId="822086912">
    <w:abstractNumId w:val="35"/>
  </w:num>
  <w:num w:numId="30" w16cid:durableId="1549300515">
    <w:abstractNumId w:val="33"/>
  </w:num>
  <w:num w:numId="31" w16cid:durableId="550575874">
    <w:abstractNumId w:val="29"/>
  </w:num>
  <w:num w:numId="32" w16cid:durableId="1457405232">
    <w:abstractNumId w:val="13"/>
  </w:num>
  <w:num w:numId="33" w16cid:durableId="1856112060">
    <w:abstractNumId w:val="17"/>
  </w:num>
  <w:num w:numId="34" w16cid:durableId="13860999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12"/>
  </w:num>
  <w:num w:numId="36" w16cid:durableId="1339036381">
    <w:abstractNumId w:val="37"/>
  </w:num>
  <w:num w:numId="37" w16cid:durableId="1600218413">
    <w:abstractNumId w:val="32"/>
  </w:num>
  <w:num w:numId="38" w16cid:durableId="732698155">
    <w:abstractNumId w:val="18"/>
  </w:num>
  <w:num w:numId="39" w16cid:durableId="129632694">
    <w:abstractNumId w:val="30"/>
  </w:num>
  <w:num w:numId="40" w16cid:durableId="1422069107">
    <w:abstractNumId w:val="22"/>
  </w:num>
  <w:num w:numId="41" w16cid:durableId="1050961658">
    <w:abstractNumId w:val="39"/>
  </w:num>
  <w:num w:numId="42" w16cid:durableId="737630871">
    <w:abstractNumId w:val="15"/>
  </w:num>
  <w:num w:numId="43" w16cid:durableId="1732189447">
    <w:abstractNumId w:val="36"/>
  </w:num>
  <w:num w:numId="44" w16cid:durableId="2014380712">
    <w:abstractNumId w:val="11"/>
  </w:num>
  <w:num w:numId="45" w16cid:durableId="1802113185">
    <w:abstractNumId w:val="23"/>
  </w:num>
  <w:num w:numId="46" w16cid:durableId="1809860963">
    <w:abstractNumId w:val="16"/>
  </w:num>
  <w:num w:numId="47" w16cid:durableId="924270120">
    <w:abstractNumId w:val="2"/>
  </w:num>
  <w:num w:numId="48" w16cid:durableId="1801802952">
    <w:abstractNumId w:val="0"/>
  </w:num>
  <w:num w:numId="49" w16cid:durableId="1337810181">
    <w:abstractNumId w:val="1"/>
  </w:num>
  <w:num w:numId="50" w16cid:durableId="1389301637">
    <w:abstractNumId w:val="46"/>
  </w:num>
  <w:num w:numId="51" w16cid:durableId="1190145703">
    <w:abstractNumId w:val="41"/>
  </w:num>
  <w:num w:numId="52" w16cid:durableId="1393458754">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34C8"/>
    <w:rsid w:val="000A3769"/>
    <w:rsid w:val="000A394F"/>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A7690"/>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5B8"/>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D68"/>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2C7"/>
    <w:rsid w:val="007A147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46B7"/>
    <w:rsid w:val="0089693B"/>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3840"/>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5AE"/>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44C"/>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0FFB"/>
    <w:rsid w:val="00BD1CB4"/>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3BB"/>
    <w:rsid w:val="00C1052D"/>
    <w:rsid w:val="00C11121"/>
    <w:rsid w:val="00C11712"/>
    <w:rsid w:val="00C138D6"/>
    <w:rsid w:val="00C13C9E"/>
    <w:rsid w:val="00C1424A"/>
    <w:rsid w:val="00C14413"/>
    <w:rsid w:val="00C1505A"/>
    <w:rsid w:val="00C1539B"/>
    <w:rsid w:val="00C15EEC"/>
    <w:rsid w:val="00C1687B"/>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621"/>
    <w:rsid w:val="00EB63D8"/>
    <w:rsid w:val="00EB6C69"/>
    <w:rsid w:val="00EB6FF9"/>
    <w:rsid w:val="00EB7A12"/>
    <w:rsid w:val="00EB7DA4"/>
    <w:rsid w:val="00EB7F9F"/>
    <w:rsid w:val="00EB7FA8"/>
    <w:rsid w:val="00EC0520"/>
    <w:rsid w:val="00EC0632"/>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B2">
    <w:name w:val="B2"/>
    <w:basedOn w:val="Normal"/>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PlaceholderText">
    <w:name w:val="Placeholder Text"/>
    <w:basedOn w:val="DefaultParagraphFont"/>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3017</TotalTime>
  <Pages>7</Pages>
  <Words>3356</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14</cp:revision>
  <cp:lastPrinted>2009-04-22T16:01:00Z</cp:lastPrinted>
  <dcterms:created xsi:type="dcterms:W3CDTF">2024-08-06T03:33:00Z</dcterms:created>
  <dcterms:modified xsi:type="dcterms:W3CDTF">2024-08-09T09:21:00Z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